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7D" w:rsidRDefault="0074527D" w:rsidP="00172E40">
      <w:pPr>
        <w:spacing w:after="0" w:line="260" w:lineRule="exact"/>
        <w:rPr>
          <w:rFonts w:ascii="Arial" w:hAnsi="Arial"/>
          <w:sz w:val="20"/>
        </w:rPr>
      </w:pPr>
    </w:p>
    <w:p w:rsidR="003F00C9" w:rsidRPr="00C377A7" w:rsidRDefault="003F00C9" w:rsidP="003F00C9">
      <w:pPr>
        <w:spacing w:after="0"/>
      </w:pPr>
      <w:r>
        <w:rPr>
          <w:b/>
          <w:sz w:val="28"/>
        </w:rPr>
        <w:t>Constituent Relations Volunteer</w:t>
      </w:r>
    </w:p>
    <w:p w:rsidR="003F00C9" w:rsidRPr="00C377A7" w:rsidRDefault="003F00C9" w:rsidP="003F00C9">
      <w:pPr>
        <w:spacing w:after="0"/>
        <w:rPr>
          <w:b/>
        </w:rPr>
      </w:pPr>
      <w:r w:rsidRPr="00C377A7">
        <w:rPr>
          <w:noProof/>
        </w:rPr>
        <mc:AlternateContent>
          <mc:Choice Requires="wps">
            <w:drawing>
              <wp:anchor distT="0" distB="0" distL="114300" distR="114300" simplePos="0" relativeHeight="251659264" behindDoc="1" locked="0" layoutInCell="0" allowOverlap="1" wp14:anchorId="717C985F" wp14:editId="53EE55B1">
                <wp:simplePos x="0" y="0"/>
                <wp:positionH relativeFrom="margin">
                  <wp:posOffset>0</wp:posOffset>
                </wp:positionH>
                <wp:positionV relativeFrom="paragraph">
                  <wp:posOffset>0</wp:posOffset>
                </wp:positionV>
                <wp:extent cx="5943600" cy="36195"/>
                <wp:effectExtent l="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E8FA" id="Rectangle 4" o:spid="_x0000_s1026" style="position:absolute;margin-left:0;margin-top:0;width:468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" o:allowincell="f" fillcolor="black" stroked="f" strokeweight=".05pt">
                <w10:wrap anchorx="margin"/>
              </v:rect>
            </w:pict>
          </mc:Fallback>
        </mc:AlternateContent>
      </w:r>
      <w:bookmarkStart w:id="0" w:name="_GoBack"/>
      <w:bookmarkEnd w:id="0"/>
    </w:p>
    <w:p w:rsidR="003F00C9" w:rsidRPr="00C377A7" w:rsidRDefault="003F00C9" w:rsidP="003F00C9">
      <w:pPr>
        <w:spacing w:after="0"/>
        <w:rPr>
          <w:b/>
        </w:rPr>
      </w:pPr>
      <w:r w:rsidRPr="00C377A7">
        <w:rPr>
          <w:b/>
        </w:rPr>
        <w:t xml:space="preserve">Our Organization </w:t>
      </w:r>
    </w:p>
    <w:p w:rsidR="003F00C9" w:rsidRPr="00C377A7" w:rsidRDefault="003F00C9" w:rsidP="003F00C9">
      <w:pPr>
        <w:spacing w:after="0"/>
      </w:pPr>
      <w:r w:rsidRPr="00C377A7">
        <w:t>The Canadian Mental Health Association (CMHA) Alberta Division is a provincial organization where Albertans find compassionate support, responsible care and accessible resources.</w:t>
      </w:r>
    </w:p>
    <w:p w:rsidR="003F00C9" w:rsidRPr="00C377A7" w:rsidRDefault="003F00C9" w:rsidP="003F00C9">
      <w:pPr>
        <w:spacing w:after="0"/>
      </w:pPr>
    </w:p>
    <w:p w:rsidR="003F00C9" w:rsidRPr="00C377A7" w:rsidRDefault="003F00C9" w:rsidP="003F00C9">
      <w:pPr>
        <w:spacing w:after="0"/>
      </w:pPr>
      <w:r w:rsidRPr="00C377A7">
        <w:t xml:space="preserve">For more than 60 years in Alberta, CMHA has focused on community based services, recovery and support for Albertans impacted by mental illness.  We stand with people living in their community as they achieve their wellness goals. </w:t>
      </w:r>
    </w:p>
    <w:p w:rsidR="003F00C9" w:rsidRPr="00C377A7" w:rsidRDefault="003F00C9" w:rsidP="003F00C9">
      <w:pPr>
        <w:spacing w:after="0"/>
      </w:pPr>
    </w:p>
    <w:p w:rsidR="003F00C9" w:rsidRPr="00C377A7" w:rsidRDefault="003F00C9" w:rsidP="003F00C9">
      <w:pPr>
        <w:spacing w:after="0"/>
      </w:pPr>
      <w:r w:rsidRPr="00C377A7">
        <w:t>CMHA Alberta Division operates as a registered charity within the not-for-profit sector. We work at the intersection of clinical and local mental health care. Our programs, projects and services are developed to address the unique needs of individuals and communities.</w:t>
      </w:r>
      <w:r>
        <w:t xml:space="preserve"> We work to advocate for better mental health for all. </w:t>
      </w:r>
    </w:p>
    <w:p w:rsidR="003F00C9" w:rsidRPr="00C377A7" w:rsidRDefault="003F00C9" w:rsidP="003F00C9">
      <w:pPr>
        <w:spacing w:after="0"/>
      </w:pPr>
    </w:p>
    <w:p w:rsidR="003F00C9" w:rsidRPr="00C377A7" w:rsidRDefault="003F00C9" w:rsidP="003F00C9">
      <w:pPr>
        <w:spacing w:after="0"/>
        <w:rPr>
          <w:b/>
        </w:rPr>
      </w:pPr>
      <w:r w:rsidRPr="00C377A7">
        <w:rPr>
          <w:b/>
        </w:rPr>
        <w:t xml:space="preserve">The </w:t>
      </w:r>
      <w:r>
        <w:rPr>
          <w:b/>
        </w:rPr>
        <w:t>Volunteer</w:t>
      </w:r>
      <w:r w:rsidRPr="00C377A7">
        <w:rPr>
          <w:b/>
        </w:rPr>
        <w:t xml:space="preserve"> Role</w:t>
      </w:r>
    </w:p>
    <w:p w:rsidR="003F00C9" w:rsidRDefault="003F00C9" w:rsidP="003F00C9">
      <w:pPr>
        <w:spacing w:after="0"/>
        <w:rPr>
          <w:rFonts w:cs="Arial"/>
          <w:color w:val="000000"/>
          <w:shd w:val="clear" w:color="auto" w:fill="FFFFFF"/>
        </w:rPr>
      </w:pPr>
      <w:r>
        <w:rPr>
          <w:rFonts w:cs="Arial"/>
          <w:color w:val="000000"/>
          <w:shd w:val="clear" w:color="auto" w:fill="FFFFFF"/>
        </w:rPr>
        <w:t>CMHA Alberta Division is looking for a competent individual who is able to work professionally with stakeholders of the organization to help build attendance at the 2020 Working Stronger conference.</w:t>
      </w:r>
    </w:p>
    <w:p w:rsidR="003F00C9" w:rsidRPr="00C377A7" w:rsidRDefault="003F00C9" w:rsidP="003F00C9">
      <w:pPr>
        <w:spacing w:after="0"/>
        <w:rPr>
          <w:rFonts w:cs="Arial"/>
          <w:color w:val="000000"/>
        </w:rPr>
      </w:pPr>
    </w:p>
    <w:p w:rsidR="003F00C9" w:rsidRPr="00C377A7" w:rsidRDefault="003F00C9" w:rsidP="003F00C9">
      <w:pPr>
        <w:spacing w:after="0"/>
        <w:rPr>
          <w:b/>
        </w:rPr>
      </w:pPr>
      <w:r w:rsidRPr="00C377A7">
        <w:rPr>
          <w:b/>
        </w:rPr>
        <w:t>Responsibilities:</w:t>
      </w:r>
    </w:p>
    <w:p w:rsidR="003F00C9" w:rsidRPr="00C377A7" w:rsidRDefault="003F00C9" w:rsidP="003F00C9">
      <w:pPr>
        <w:spacing w:after="0"/>
        <w:rPr>
          <w:i/>
        </w:rPr>
      </w:pPr>
    </w:p>
    <w:p w:rsidR="003F00C9" w:rsidRPr="00C377A7" w:rsidRDefault="003F00C9" w:rsidP="003F00C9">
      <w:pPr>
        <w:spacing w:after="0"/>
        <w:rPr>
          <w:i/>
        </w:rPr>
      </w:pPr>
      <w:r>
        <w:rPr>
          <w:i/>
        </w:rPr>
        <w:t>Constituent Building</w:t>
      </w:r>
    </w:p>
    <w:p w:rsidR="003F00C9" w:rsidRDefault="003F00C9" w:rsidP="003F00C9">
      <w:pPr>
        <w:pStyle w:val="ListParagraph"/>
        <w:widowControl w:val="0"/>
        <w:numPr>
          <w:ilvl w:val="0"/>
          <w:numId w:val="1"/>
        </w:numPr>
        <w:tabs>
          <w:tab w:val="left" w:pos="-1440"/>
          <w:tab w:val="left" w:pos="-720"/>
          <w:tab w:val="left" w:pos="331"/>
        </w:tabs>
        <w:suppressAutoHyphens/>
        <w:autoSpaceDE w:val="0"/>
        <w:autoSpaceDN w:val="0"/>
        <w:adjustRightInd w:val="0"/>
        <w:spacing w:after="0" w:line="240" w:lineRule="auto"/>
        <w:jc w:val="both"/>
        <w:rPr>
          <w:spacing w:val="-2"/>
          <w:lang w:val="en-GB"/>
        </w:rPr>
      </w:pPr>
      <w:r>
        <w:rPr>
          <w:spacing w:val="-2"/>
          <w:lang w:val="en-GB"/>
        </w:rPr>
        <w:t>Update and manage constituent contact list</w:t>
      </w:r>
    </w:p>
    <w:p w:rsidR="003F00C9" w:rsidRDefault="003F00C9" w:rsidP="003F00C9">
      <w:pPr>
        <w:pStyle w:val="ListParagraph"/>
        <w:widowControl w:val="0"/>
        <w:numPr>
          <w:ilvl w:val="0"/>
          <w:numId w:val="1"/>
        </w:numPr>
        <w:tabs>
          <w:tab w:val="left" w:pos="-1440"/>
          <w:tab w:val="left" w:pos="-720"/>
          <w:tab w:val="left" w:pos="331"/>
        </w:tabs>
        <w:suppressAutoHyphens/>
        <w:autoSpaceDE w:val="0"/>
        <w:autoSpaceDN w:val="0"/>
        <w:adjustRightInd w:val="0"/>
        <w:spacing w:after="0" w:line="240" w:lineRule="auto"/>
        <w:jc w:val="both"/>
        <w:rPr>
          <w:spacing w:val="-2"/>
          <w:lang w:val="en-GB"/>
        </w:rPr>
      </w:pPr>
      <w:r>
        <w:rPr>
          <w:spacing w:val="-2"/>
          <w:lang w:val="en-GB"/>
        </w:rPr>
        <w:t>Recruit constituents through research and communication</w:t>
      </w:r>
    </w:p>
    <w:p w:rsidR="003F00C9" w:rsidRPr="000348FB" w:rsidRDefault="003F00C9" w:rsidP="003F00C9">
      <w:pPr>
        <w:pStyle w:val="ListParagraph"/>
        <w:widowControl w:val="0"/>
        <w:numPr>
          <w:ilvl w:val="0"/>
          <w:numId w:val="1"/>
        </w:numPr>
        <w:tabs>
          <w:tab w:val="left" w:pos="-1440"/>
          <w:tab w:val="left" w:pos="-720"/>
          <w:tab w:val="left" w:pos="331"/>
        </w:tabs>
        <w:suppressAutoHyphens/>
        <w:autoSpaceDE w:val="0"/>
        <w:autoSpaceDN w:val="0"/>
        <w:adjustRightInd w:val="0"/>
        <w:spacing w:after="0" w:line="240" w:lineRule="auto"/>
        <w:jc w:val="both"/>
        <w:rPr>
          <w:spacing w:val="-2"/>
          <w:lang w:val="en-GB"/>
        </w:rPr>
      </w:pPr>
      <w:r w:rsidRPr="000348FB">
        <w:rPr>
          <w:spacing w:val="-2"/>
          <w:lang w:val="en-GB"/>
        </w:rPr>
        <w:t>Using email, reach out to potential attendees of the conference</w:t>
      </w:r>
    </w:p>
    <w:p w:rsidR="003F00C9" w:rsidRPr="00231662" w:rsidRDefault="003F00C9" w:rsidP="003F00C9">
      <w:pPr>
        <w:widowControl w:val="0"/>
        <w:tabs>
          <w:tab w:val="left" w:pos="-1440"/>
          <w:tab w:val="left" w:pos="-720"/>
          <w:tab w:val="left" w:pos="331"/>
        </w:tabs>
        <w:suppressAutoHyphens/>
        <w:autoSpaceDE w:val="0"/>
        <w:autoSpaceDN w:val="0"/>
        <w:adjustRightInd w:val="0"/>
        <w:spacing w:after="0"/>
        <w:jc w:val="both"/>
        <w:rPr>
          <w:spacing w:val="-2"/>
          <w:lang w:val="en-GB"/>
        </w:rPr>
      </w:pPr>
    </w:p>
    <w:p w:rsidR="003F00C9" w:rsidRPr="00C377A7" w:rsidRDefault="003F00C9" w:rsidP="003F00C9">
      <w:pPr>
        <w:spacing w:after="0"/>
        <w:rPr>
          <w:i/>
        </w:rPr>
      </w:pPr>
      <w:r>
        <w:rPr>
          <w:i/>
        </w:rPr>
        <w:t xml:space="preserve">Working Stronger Communications </w:t>
      </w:r>
    </w:p>
    <w:p w:rsidR="003F00C9" w:rsidRDefault="003F00C9" w:rsidP="003F00C9">
      <w:pPr>
        <w:pStyle w:val="ListParagraph"/>
        <w:widowControl w:val="0"/>
        <w:numPr>
          <w:ilvl w:val="0"/>
          <w:numId w:val="1"/>
        </w:numPr>
        <w:tabs>
          <w:tab w:val="left" w:pos="-1440"/>
          <w:tab w:val="left" w:pos="-720"/>
          <w:tab w:val="left" w:pos="331"/>
        </w:tabs>
        <w:suppressAutoHyphens/>
        <w:autoSpaceDE w:val="0"/>
        <w:autoSpaceDN w:val="0"/>
        <w:adjustRightInd w:val="0"/>
        <w:spacing w:after="0" w:line="240" w:lineRule="auto"/>
        <w:jc w:val="both"/>
        <w:rPr>
          <w:spacing w:val="-2"/>
          <w:lang w:val="en-GB"/>
        </w:rPr>
      </w:pPr>
      <w:r>
        <w:rPr>
          <w:spacing w:val="-2"/>
          <w:lang w:val="en-GB"/>
        </w:rPr>
        <w:t>Manage communications with conference participants, potential conference attendees and other stakeholders</w:t>
      </w:r>
    </w:p>
    <w:p w:rsidR="003F00C9" w:rsidRDefault="003F00C9" w:rsidP="003F00C9">
      <w:pPr>
        <w:pStyle w:val="ListParagraph"/>
        <w:widowControl w:val="0"/>
        <w:numPr>
          <w:ilvl w:val="0"/>
          <w:numId w:val="1"/>
        </w:numPr>
        <w:tabs>
          <w:tab w:val="left" w:pos="-1440"/>
          <w:tab w:val="left" w:pos="-720"/>
          <w:tab w:val="left" w:pos="331"/>
        </w:tabs>
        <w:suppressAutoHyphens/>
        <w:autoSpaceDE w:val="0"/>
        <w:autoSpaceDN w:val="0"/>
        <w:adjustRightInd w:val="0"/>
        <w:spacing w:after="0" w:line="240" w:lineRule="auto"/>
        <w:jc w:val="both"/>
        <w:rPr>
          <w:spacing w:val="-2"/>
          <w:lang w:val="en-GB"/>
        </w:rPr>
      </w:pPr>
      <w:r>
        <w:rPr>
          <w:spacing w:val="-2"/>
          <w:lang w:val="en-GB"/>
        </w:rPr>
        <w:t xml:space="preserve">Promote conference through tactical communications to constituents </w:t>
      </w:r>
    </w:p>
    <w:p w:rsidR="003F00C9" w:rsidRDefault="003F00C9" w:rsidP="003F00C9">
      <w:pPr>
        <w:pStyle w:val="ListParagraph"/>
        <w:widowControl w:val="0"/>
        <w:numPr>
          <w:ilvl w:val="0"/>
          <w:numId w:val="1"/>
        </w:numPr>
        <w:tabs>
          <w:tab w:val="left" w:pos="-1440"/>
          <w:tab w:val="left" w:pos="-720"/>
          <w:tab w:val="left" w:pos="331"/>
        </w:tabs>
        <w:suppressAutoHyphens/>
        <w:autoSpaceDE w:val="0"/>
        <w:autoSpaceDN w:val="0"/>
        <w:adjustRightInd w:val="0"/>
        <w:spacing w:after="0" w:line="240" w:lineRule="auto"/>
        <w:jc w:val="both"/>
        <w:rPr>
          <w:spacing w:val="-2"/>
          <w:lang w:val="en-GB"/>
        </w:rPr>
      </w:pPr>
      <w:r>
        <w:rPr>
          <w:spacing w:val="-2"/>
          <w:lang w:val="en-GB"/>
        </w:rPr>
        <w:t>Assist in creating email communications for constituents</w:t>
      </w:r>
    </w:p>
    <w:p w:rsidR="003F00C9" w:rsidRPr="00231662" w:rsidRDefault="003F00C9" w:rsidP="003F00C9">
      <w:pPr>
        <w:widowControl w:val="0"/>
        <w:tabs>
          <w:tab w:val="left" w:pos="-1440"/>
          <w:tab w:val="left" w:pos="-720"/>
          <w:tab w:val="left" w:pos="331"/>
        </w:tabs>
        <w:suppressAutoHyphens/>
        <w:autoSpaceDE w:val="0"/>
        <w:autoSpaceDN w:val="0"/>
        <w:adjustRightInd w:val="0"/>
        <w:spacing w:after="0"/>
        <w:jc w:val="both"/>
        <w:rPr>
          <w:spacing w:val="-2"/>
          <w:lang w:val="en-GB"/>
        </w:rPr>
      </w:pPr>
    </w:p>
    <w:p w:rsidR="003F00C9" w:rsidRDefault="003F00C9" w:rsidP="003F00C9">
      <w:pPr>
        <w:widowControl w:val="0"/>
        <w:tabs>
          <w:tab w:val="left" w:pos="-1440"/>
          <w:tab w:val="left" w:pos="-720"/>
          <w:tab w:val="left" w:pos="331"/>
        </w:tabs>
        <w:suppressAutoHyphens/>
        <w:autoSpaceDE w:val="0"/>
        <w:autoSpaceDN w:val="0"/>
        <w:adjustRightInd w:val="0"/>
        <w:spacing w:after="0"/>
        <w:jc w:val="both"/>
        <w:rPr>
          <w:i/>
          <w:spacing w:val="-2"/>
          <w:lang w:val="en-GB"/>
        </w:rPr>
      </w:pPr>
      <w:r>
        <w:rPr>
          <w:i/>
          <w:spacing w:val="-2"/>
          <w:lang w:val="en-GB"/>
        </w:rPr>
        <w:t>Recruit Working Stronger Presenters</w:t>
      </w:r>
    </w:p>
    <w:p w:rsidR="003F00C9" w:rsidRDefault="003F00C9" w:rsidP="003F00C9">
      <w:pPr>
        <w:pStyle w:val="ListParagraph"/>
        <w:widowControl w:val="0"/>
        <w:numPr>
          <w:ilvl w:val="0"/>
          <w:numId w:val="2"/>
        </w:numPr>
        <w:tabs>
          <w:tab w:val="left" w:pos="-1440"/>
          <w:tab w:val="left" w:pos="-720"/>
          <w:tab w:val="left" w:pos="331"/>
        </w:tabs>
        <w:suppressAutoHyphens/>
        <w:autoSpaceDE w:val="0"/>
        <w:autoSpaceDN w:val="0"/>
        <w:adjustRightInd w:val="0"/>
        <w:spacing w:after="0" w:line="240" w:lineRule="auto"/>
        <w:jc w:val="both"/>
        <w:rPr>
          <w:spacing w:val="-2"/>
          <w:lang w:val="en-GB"/>
        </w:rPr>
      </w:pPr>
      <w:r>
        <w:rPr>
          <w:spacing w:val="-2"/>
          <w:lang w:val="en-GB"/>
        </w:rPr>
        <w:t>Through online research, reach out to potential speakers and invite them to submit an abstract</w:t>
      </w:r>
    </w:p>
    <w:p w:rsidR="003F00C9" w:rsidRPr="000348FB" w:rsidRDefault="003F00C9" w:rsidP="003F00C9">
      <w:pPr>
        <w:widowControl w:val="0"/>
        <w:tabs>
          <w:tab w:val="left" w:pos="-1440"/>
          <w:tab w:val="left" w:pos="-720"/>
          <w:tab w:val="left" w:pos="331"/>
        </w:tabs>
        <w:suppressAutoHyphens/>
        <w:autoSpaceDE w:val="0"/>
        <w:autoSpaceDN w:val="0"/>
        <w:adjustRightInd w:val="0"/>
        <w:spacing w:after="0"/>
        <w:jc w:val="both"/>
        <w:rPr>
          <w:spacing w:val="-2"/>
          <w:lang w:val="en-GB"/>
        </w:rPr>
      </w:pPr>
    </w:p>
    <w:p w:rsidR="003F00C9" w:rsidRPr="00C377A7" w:rsidRDefault="003F00C9" w:rsidP="003F00C9">
      <w:pPr>
        <w:spacing w:after="0"/>
        <w:rPr>
          <w:i/>
        </w:rPr>
      </w:pPr>
      <w:r w:rsidRPr="00C377A7">
        <w:rPr>
          <w:i/>
        </w:rPr>
        <w:t>Other Responsibilities</w:t>
      </w:r>
    </w:p>
    <w:p w:rsidR="003F00C9" w:rsidRDefault="003F00C9" w:rsidP="003F00C9">
      <w:pPr>
        <w:pStyle w:val="ListParagraph"/>
        <w:widowControl w:val="0"/>
        <w:numPr>
          <w:ilvl w:val="0"/>
          <w:numId w:val="1"/>
        </w:numPr>
        <w:tabs>
          <w:tab w:val="left" w:pos="-1440"/>
          <w:tab w:val="left" w:pos="-720"/>
          <w:tab w:val="left" w:pos="331"/>
        </w:tabs>
        <w:suppressAutoHyphens/>
        <w:autoSpaceDE w:val="0"/>
        <w:autoSpaceDN w:val="0"/>
        <w:adjustRightInd w:val="0"/>
        <w:spacing w:after="0" w:line="240" w:lineRule="auto"/>
        <w:jc w:val="both"/>
        <w:rPr>
          <w:spacing w:val="-2"/>
          <w:lang w:val="en-GB"/>
        </w:rPr>
      </w:pPr>
      <w:r>
        <w:rPr>
          <w:spacing w:val="-2"/>
          <w:lang w:val="en-GB"/>
        </w:rPr>
        <w:t xml:space="preserve">Project and event assistance </w:t>
      </w:r>
    </w:p>
    <w:p w:rsidR="003F00C9" w:rsidRPr="007318A0" w:rsidRDefault="003F00C9" w:rsidP="003F00C9">
      <w:pPr>
        <w:widowControl w:val="0"/>
        <w:tabs>
          <w:tab w:val="left" w:pos="-1440"/>
          <w:tab w:val="left" w:pos="-720"/>
          <w:tab w:val="left" w:pos="331"/>
        </w:tabs>
        <w:suppressAutoHyphens/>
        <w:autoSpaceDE w:val="0"/>
        <w:autoSpaceDN w:val="0"/>
        <w:adjustRightInd w:val="0"/>
        <w:spacing w:after="0"/>
        <w:jc w:val="both"/>
        <w:rPr>
          <w:spacing w:val="-2"/>
          <w:lang w:val="en-GB"/>
        </w:rPr>
      </w:pPr>
      <w:r w:rsidRPr="007318A0">
        <w:rPr>
          <w:spacing w:val="-2"/>
          <w:lang w:val="en-GB"/>
        </w:rPr>
        <w:t xml:space="preserve"> </w:t>
      </w:r>
    </w:p>
    <w:p w:rsidR="003F00C9" w:rsidRPr="00C377A7" w:rsidRDefault="003F00C9" w:rsidP="003F00C9">
      <w:pPr>
        <w:spacing w:after="0"/>
        <w:ind w:left="360"/>
        <w:rPr>
          <w:b/>
        </w:rPr>
      </w:pPr>
      <w:r w:rsidRPr="00C377A7">
        <w:rPr>
          <w:b/>
        </w:rPr>
        <w:t>Volunteer Competencies</w:t>
      </w:r>
      <w:r>
        <w:rPr>
          <w:b/>
        </w:rPr>
        <w:t xml:space="preserve"> &amp; Requirements </w:t>
      </w:r>
    </w:p>
    <w:p w:rsidR="003F00C9" w:rsidRPr="00C377A7" w:rsidRDefault="003F00C9" w:rsidP="003F00C9">
      <w:pPr>
        <w:spacing w:after="0"/>
        <w:ind w:left="360"/>
      </w:pPr>
      <w:r w:rsidRPr="00C377A7">
        <w:t xml:space="preserve">To be successful in this position, </w:t>
      </w:r>
      <w:r>
        <w:t>volunteers</w:t>
      </w:r>
      <w:r w:rsidRPr="00C377A7">
        <w:t xml:space="preserve"> should possess the following skills: </w:t>
      </w:r>
    </w:p>
    <w:p w:rsidR="003F00C9" w:rsidRDefault="003F00C9" w:rsidP="003F00C9">
      <w:pPr>
        <w:pStyle w:val="ListParagraph"/>
        <w:widowControl w:val="0"/>
        <w:numPr>
          <w:ilvl w:val="0"/>
          <w:numId w:val="1"/>
        </w:numPr>
        <w:autoSpaceDE w:val="0"/>
        <w:autoSpaceDN w:val="0"/>
        <w:adjustRightInd w:val="0"/>
        <w:spacing w:after="0" w:line="240" w:lineRule="auto"/>
      </w:pPr>
      <w:r w:rsidRPr="00C377A7">
        <w:lastRenderedPageBreak/>
        <w:t>Strong communication</w:t>
      </w:r>
      <w:r>
        <w:t>, writing and editing skills</w:t>
      </w:r>
      <w:r w:rsidRPr="00C377A7">
        <w:t xml:space="preserve">; </w:t>
      </w:r>
    </w:p>
    <w:p w:rsidR="003F00C9" w:rsidRDefault="003F00C9" w:rsidP="003F00C9">
      <w:pPr>
        <w:pStyle w:val="ListParagraph"/>
        <w:widowControl w:val="0"/>
        <w:numPr>
          <w:ilvl w:val="0"/>
          <w:numId w:val="1"/>
        </w:numPr>
        <w:autoSpaceDE w:val="0"/>
        <w:autoSpaceDN w:val="0"/>
        <w:adjustRightInd w:val="0"/>
        <w:spacing w:after="0" w:line="240" w:lineRule="auto"/>
      </w:pPr>
      <w:r>
        <w:t>Ability to work in Microsoft products, including Word, Excel and Outlook</w:t>
      </w:r>
      <w:r w:rsidRPr="00C377A7">
        <w:t xml:space="preserve">; </w:t>
      </w:r>
    </w:p>
    <w:p w:rsidR="003F00C9" w:rsidRPr="00C377A7" w:rsidRDefault="003F00C9" w:rsidP="003F00C9">
      <w:pPr>
        <w:pStyle w:val="ListParagraph"/>
        <w:widowControl w:val="0"/>
        <w:numPr>
          <w:ilvl w:val="0"/>
          <w:numId w:val="1"/>
        </w:numPr>
        <w:autoSpaceDE w:val="0"/>
        <w:autoSpaceDN w:val="0"/>
        <w:adjustRightInd w:val="0"/>
        <w:spacing w:after="0" w:line="240" w:lineRule="auto"/>
      </w:pPr>
      <w:r>
        <w:t xml:space="preserve">Familiarity with </w:t>
      </w:r>
      <w:proofErr w:type="spellStart"/>
      <w:r>
        <w:t>Mailchimp</w:t>
      </w:r>
      <w:proofErr w:type="spellEnd"/>
      <w:r>
        <w:t xml:space="preserve"> considered an asset; </w:t>
      </w:r>
    </w:p>
    <w:p w:rsidR="003F00C9" w:rsidRPr="00C377A7" w:rsidRDefault="003F00C9" w:rsidP="003F00C9">
      <w:pPr>
        <w:pStyle w:val="ListParagraph"/>
        <w:widowControl w:val="0"/>
        <w:numPr>
          <w:ilvl w:val="0"/>
          <w:numId w:val="1"/>
        </w:numPr>
        <w:autoSpaceDE w:val="0"/>
        <w:autoSpaceDN w:val="0"/>
        <w:adjustRightInd w:val="0"/>
        <w:spacing w:after="0" w:line="240" w:lineRule="auto"/>
      </w:pPr>
      <w:r w:rsidRPr="00C377A7">
        <w:t>Ability to follow directions; and</w:t>
      </w:r>
    </w:p>
    <w:p w:rsidR="003F00C9" w:rsidRDefault="003F00C9" w:rsidP="003F00C9">
      <w:pPr>
        <w:pStyle w:val="ListParagraph"/>
        <w:widowControl w:val="0"/>
        <w:numPr>
          <w:ilvl w:val="0"/>
          <w:numId w:val="1"/>
        </w:numPr>
        <w:autoSpaceDE w:val="0"/>
        <w:autoSpaceDN w:val="0"/>
        <w:adjustRightInd w:val="0"/>
        <w:spacing w:after="0" w:line="240" w:lineRule="auto"/>
      </w:pPr>
      <w:r w:rsidRPr="00C377A7">
        <w:t>Ability t</w:t>
      </w:r>
      <w:r>
        <w:t>o work with minimal supervision;</w:t>
      </w:r>
    </w:p>
    <w:p w:rsidR="003F00C9" w:rsidRPr="00C377A7" w:rsidRDefault="003F00C9" w:rsidP="003F00C9">
      <w:pPr>
        <w:spacing w:after="0"/>
      </w:pPr>
    </w:p>
    <w:p w:rsidR="003F00C9" w:rsidRPr="00C377A7" w:rsidRDefault="003F00C9" w:rsidP="003F00C9">
      <w:pPr>
        <w:spacing w:after="0"/>
        <w:rPr>
          <w:b/>
        </w:rPr>
      </w:pPr>
      <w:r w:rsidRPr="00C377A7">
        <w:rPr>
          <w:b/>
        </w:rPr>
        <w:t xml:space="preserve">To Apply </w:t>
      </w:r>
    </w:p>
    <w:p w:rsidR="003F00C9" w:rsidRPr="00C377A7" w:rsidRDefault="003F00C9" w:rsidP="003F00C9">
      <w:pPr>
        <w:spacing w:after="0"/>
      </w:pPr>
      <w:r w:rsidRPr="00C377A7">
        <w:t>If you would like to</w:t>
      </w:r>
      <w:r>
        <w:t xml:space="preserve"> apply for this internship</w:t>
      </w:r>
      <w:r w:rsidRPr="00C377A7">
        <w:t xml:space="preserve">, please email </w:t>
      </w:r>
      <w:r>
        <w:t xml:space="preserve">Kolbi Kukurba at </w:t>
      </w:r>
      <w:hyperlink r:id="rId7" w:history="1">
        <w:r w:rsidRPr="00404631">
          <w:rPr>
            <w:rStyle w:val="Hyperlink"/>
          </w:rPr>
          <w:t>volunteer@cmha.ab.ca</w:t>
        </w:r>
      </w:hyperlink>
      <w:r w:rsidRPr="00C377A7">
        <w:t xml:space="preserve"> with </w:t>
      </w:r>
      <w:r>
        <w:t xml:space="preserve">your resume or complete the volunteer form at </w:t>
      </w:r>
      <w:hyperlink r:id="rId8" w:history="1">
        <w:r>
          <w:rPr>
            <w:rStyle w:val="Hyperlink"/>
          </w:rPr>
          <w:t>https://alberta.cmha.ca/get-involved/volunteer/</w:t>
        </w:r>
      </w:hyperlink>
      <w:r>
        <w:t xml:space="preserve">. </w:t>
      </w:r>
      <w:r w:rsidRPr="00C377A7">
        <w:t xml:space="preserve"> </w:t>
      </w:r>
      <w:r>
        <w:t xml:space="preserve">We appreciate all of those who apply but only those considered for the volunteer position will be contacted. Those who live with mental illness or a mental health issue are encouraged to apply. </w:t>
      </w:r>
    </w:p>
    <w:p w:rsidR="003F00C9" w:rsidRDefault="003F00C9" w:rsidP="003F00C9"/>
    <w:p w:rsidR="0074527D" w:rsidRDefault="0074527D" w:rsidP="00172E40">
      <w:pPr>
        <w:spacing w:after="0" w:line="260" w:lineRule="exact"/>
        <w:rPr>
          <w:rFonts w:ascii="Arial" w:hAnsi="Arial"/>
          <w:sz w:val="20"/>
        </w:rPr>
      </w:pPr>
    </w:p>
    <w:p w:rsidR="0077099C" w:rsidRPr="00172E40" w:rsidRDefault="0077099C" w:rsidP="0074527D">
      <w:pPr>
        <w:pStyle w:val="NormalWeb"/>
        <w:spacing w:before="2" w:after="2" w:line="260" w:lineRule="exact"/>
        <w:rPr>
          <w:rFonts w:ascii="Arial" w:hAnsi="Arial"/>
        </w:rPr>
      </w:pPr>
    </w:p>
    <w:sectPr w:rsidR="0077099C" w:rsidRPr="00172E40" w:rsidSect="00634DE3">
      <w:footerReference w:type="default" r:id="rId9"/>
      <w:headerReference w:type="first" r:id="rId10"/>
      <w:footerReference w:type="first" r:id="rId11"/>
      <w:pgSz w:w="12240" w:h="15840"/>
      <w:pgMar w:top="1440" w:right="1440" w:bottom="1440" w:left="1440" w:header="720"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E5" w:rsidRDefault="005919E5">
      <w:pPr>
        <w:spacing w:after="0"/>
      </w:pPr>
      <w:r>
        <w:separator/>
      </w:r>
    </w:p>
  </w:endnote>
  <w:endnote w:type="continuationSeparator" w:id="0">
    <w:p w:rsidR="005919E5" w:rsidRDefault="00591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7D" w:rsidRDefault="0074527D" w:rsidP="0074527D">
    <w:pPr>
      <w:pStyle w:val="Footer"/>
      <w:rPr>
        <w:rFonts w:ascii="Arial" w:hAnsi="Arial"/>
        <w:color w:val="4D4D4D"/>
        <w:sz w:val="18"/>
      </w:rPr>
    </w:pPr>
  </w:p>
  <w:p w:rsidR="0074527D" w:rsidRDefault="0074527D" w:rsidP="0074527D">
    <w:pPr>
      <w:pStyle w:val="Footer"/>
      <w:rPr>
        <w:rFonts w:ascii="Arial" w:hAnsi="Arial"/>
        <w:color w:val="4D4D4D"/>
        <w:sz w:val="18"/>
      </w:rPr>
    </w:pPr>
  </w:p>
  <w:p w:rsidR="006F3640" w:rsidRPr="0074527D" w:rsidRDefault="003C09A5" w:rsidP="0074527D">
    <w:pPr>
      <w:pStyle w:val="Footer"/>
      <w:rPr>
        <w:rFonts w:ascii="Arial" w:hAnsi="Arial"/>
        <w:color w:val="4D4D4D"/>
        <w:sz w:val="18"/>
      </w:rPr>
    </w:pPr>
    <w:r>
      <w:rPr>
        <w:rFonts w:ascii="Arial" w:hAnsi="Arial"/>
        <w:noProof/>
        <w:color w:val="4D4D4D"/>
        <w:sz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-97155</wp:posOffset>
              </wp:positionV>
              <wp:extent cx="5257800" cy="0"/>
              <wp:effectExtent l="9525" t="7620" r="952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1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46299"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" strokecolor="gray [1629]" strokeweight=".25pt">
              <v:fill o:detectmouseclick="t"/>
              <v:shadow opacity="22938f" offset="0"/>
            </v:line>
          </w:pict>
        </mc:Fallback>
      </mc:AlternateContent>
    </w:r>
    <w:r w:rsidR="0074527D">
      <w:rPr>
        <w:rFonts w:ascii="Arial" w:hAnsi="Arial"/>
        <w:color w:val="4D4D4D"/>
        <w:sz w:val="18"/>
      </w:rPr>
      <w:t>320 Ledgeview Business Centre 9707-110 Street NW, Edmonton, AB, T5K 2L9</w:t>
    </w:r>
    <w:r w:rsidR="0074527D" w:rsidRPr="008F2B7B">
      <w:rPr>
        <w:rFonts w:ascii="Arial" w:hAnsi="Arial"/>
        <w:color w:val="4D4D4D"/>
        <w:sz w:val="18"/>
      </w:rPr>
      <w:t xml:space="preserve"> Tel: </w:t>
    </w:r>
    <w:r w:rsidR="0074527D">
      <w:rPr>
        <w:rFonts w:ascii="Arial" w:hAnsi="Arial"/>
        <w:color w:val="4D4D4D"/>
        <w:sz w:val="18"/>
      </w:rPr>
      <w:t>(780) 482-6576</w:t>
    </w:r>
    <w:r w:rsidR="0074527D" w:rsidRPr="008F2B7B">
      <w:rPr>
        <w:rFonts w:ascii="Arial" w:hAnsi="Arial"/>
        <w:color w:val="4D4D4D"/>
        <w:sz w:val="18"/>
      </w:rPr>
      <w:t xml:space="preserve"> </w:t>
    </w:r>
    <w:r w:rsidR="0074527D">
      <w:rPr>
        <w:rFonts w:ascii="Arial" w:hAnsi="Arial"/>
        <w:color w:val="4D4D4D"/>
        <w:sz w:val="18"/>
      </w:rPr>
      <w:t xml:space="preserve">                                                 Email: </w:t>
    </w:r>
    <w:r w:rsidR="0074527D" w:rsidRPr="0074527D">
      <w:rPr>
        <w:rFonts w:ascii="Arial" w:hAnsi="Arial"/>
        <w:color w:val="4D4D4D"/>
        <w:sz w:val="18"/>
      </w:rPr>
      <w:t>alberta@cmha.ab.ca</w:t>
    </w:r>
    <w:r w:rsidR="0074527D">
      <w:rPr>
        <w:rFonts w:ascii="Arial" w:hAnsi="Arial"/>
        <w:color w:val="4D4D4D"/>
        <w:sz w:val="18"/>
      </w:rPr>
      <w:t xml:space="preserve"> </w:t>
    </w:r>
    <w:r w:rsidR="0074527D" w:rsidRPr="008F2B7B">
      <w:rPr>
        <w:rFonts w:ascii="Arial" w:hAnsi="Arial"/>
        <w:color w:val="4D4D4D"/>
        <w:sz w:val="18"/>
      </w:rPr>
      <w:t xml:space="preserve"> </w:t>
    </w:r>
    <w:hyperlink r:id="rId1" w:history="1">
      <w:r w:rsidR="0074527D" w:rsidRPr="00F61FDE">
        <w:rPr>
          <w:rStyle w:val="Hyperlink"/>
          <w:rFonts w:ascii="Arial" w:hAnsi="Arial"/>
          <w:sz w:val="18"/>
        </w:rPr>
        <w:t>www.alberta.cmha.ca</w:t>
      </w:r>
    </w:hyperlink>
    <w:r w:rsidR="0074527D">
      <w:rPr>
        <w:rFonts w:ascii="Arial" w:hAnsi="Arial"/>
        <w:color w:val="4D4D4D"/>
        <w:sz w:val="18"/>
      </w:rPr>
      <w:t xml:space="preserve"> </w:t>
    </w:r>
    <w:hyperlink r:id="rId2" w:history="1">
      <w:r w:rsidR="0074527D" w:rsidRPr="00F61FDE">
        <w:rPr>
          <w:rStyle w:val="Hyperlink"/>
          <w:rFonts w:ascii="Arial" w:hAnsi="Arial"/>
          <w:sz w:val="18"/>
        </w:rPr>
        <w:t>www.mymentalhealth.ca</w:t>
      </w:r>
    </w:hyperlink>
    <w:r w:rsidR="0074527D">
      <w:rPr>
        <w:rFonts w:ascii="Arial" w:hAnsi="Arial"/>
        <w:color w:val="4D4D4D"/>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7D" w:rsidRDefault="0074527D" w:rsidP="0074527D">
    <w:pPr>
      <w:pStyle w:val="Footer"/>
      <w:rPr>
        <w:rFonts w:ascii="Arial" w:hAnsi="Arial"/>
        <w:color w:val="4D4D4D"/>
        <w:sz w:val="18"/>
      </w:rPr>
    </w:pPr>
  </w:p>
  <w:p w:rsidR="0074527D" w:rsidRDefault="0074527D" w:rsidP="0074527D">
    <w:pPr>
      <w:pStyle w:val="Footer"/>
      <w:rPr>
        <w:rFonts w:ascii="Arial" w:hAnsi="Arial"/>
        <w:color w:val="4D4D4D"/>
        <w:sz w:val="18"/>
      </w:rPr>
    </w:pPr>
  </w:p>
  <w:p w:rsidR="00634DE3" w:rsidRDefault="003C09A5">
    <w:pPr>
      <w:pStyle w:val="Footer"/>
      <w:rPr>
        <w:rFonts w:ascii="Arial" w:hAnsi="Arial"/>
        <w:color w:val="4D4D4D"/>
        <w:sz w:val="18"/>
      </w:rPr>
    </w:pPr>
    <w:r>
      <w:rPr>
        <w:rFonts w:ascii="Arial" w:hAnsi="Arial"/>
        <w:noProof/>
        <w:color w:val="4D4D4D"/>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-97155</wp:posOffset>
              </wp:positionV>
              <wp:extent cx="5257800" cy="0"/>
              <wp:effectExtent l="9525" t="7620" r="9525"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1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91E3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" strokecolor="gray [1629]" strokeweight=".25pt">
              <v:fill o:detectmouseclick="t"/>
              <v:shadow opacity="22938f" offset="0"/>
            </v:line>
          </w:pict>
        </mc:Fallback>
      </mc:AlternateContent>
    </w:r>
    <w:r w:rsidR="0074527D">
      <w:rPr>
        <w:rFonts w:ascii="Arial" w:hAnsi="Arial"/>
        <w:color w:val="4D4D4D"/>
        <w:sz w:val="18"/>
      </w:rPr>
      <w:t>320 Ledgeview Business Centre 9707-110 Street NW, Edmonton, AB, T5K 2L9</w:t>
    </w:r>
    <w:r w:rsidR="0074527D" w:rsidRPr="008F2B7B">
      <w:rPr>
        <w:rFonts w:ascii="Arial" w:hAnsi="Arial"/>
        <w:color w:val="4D4D4D"/>
        <w:sz w:val="18"/>
      </w:rPr>
      <w:t xml:space="preserve"> </w:t>
    </w:r>
    <w:r w:rsidR="0074527D">
      <w:rPr>
        <w:rFonts w:ascii="Arial" w:hAnsi="Arial"/>
        <w:color w:val="4D4D4D"/>
        <w:sz w:val="18"/>
      </w:rPr>
      <w:t xml:space="preserve"> </w:t>
    </w:r>
  </w:p>
  <w:p w:rsidR="00634DE3" w:rsidRDefault="0074527D">
    <w:pPr>
      <w:pStyle w:val="Footer"/>
      <w:rPr>
        <w:rFonts w:ascii="Arial" w:hAnsi="Arial"/>
        <w:sz w:val="18"/>
      </w:rPr>
    </w:pPr>
    <w:r w:rsidRPr="008F2B7B">
      <w:rPr>
        <w:rFonts w:ascii="Arial" w:hAnsi="Arial"/>
        <w:color w:val="4D4D4D"/>
        <w:sz w:val="18"/>
      </w:rPr>
      <w:t xml:space="preserve">Tel: </w:t>
    </w:r>
    <w:r>
      <w:rPr>
        <w:rFonts w:ascii="Arial" w:hAnsi="Arial"/>
        <w:color w:val="4D4D4D"/>
        <w:sz w:val="18"/>
      </w:rPr>
      <w:t>(780) 482-6576</w:t>
    </w:r>
    <w:r w:rsidR="00634DE3">
      <w:rPr>
        <w:rFonts w:ascii="Arial" w:hAnsi="Arial"/>
        <w:color w:val="4D4D4D"/>
        <w:sz w:val="18"/>
      </w:rPr>
      <w:t xml:space="preserve"> </w:t>
    </w:r>
    <w:r>
      <w:rPr>
        <w:rFonts w:ascii="Arial" w:hAnsi="Arial"/>
        <w:color w:val="4D4D4D"/>
        <w:sz w:val="18"/>
      </w:rPr>
      <w:t xml:space="preserve"> </w:t>
    </w:r>
    <w:r w:rsidR="00634DE3">
      <w:rPr>
        <w:rFonts w:ascii="Arial" w:hAnsi="Arial"/>
        <w:color w:val="4D4D4D"/>
        <w:sz w:val="18"/>
      </w:rPr>
      <w:t xml:space="preserve">  </w:t>
    </w:r>
    <w:r w:rsidRPr="0074527D">
      <w:rPr>
        <w:rFonts w:ascii="Arial" w:hAnsi="Arial"/>
        <w:color w:val="4D4D4D"/>
        <w:sz w:val="18"/>
      </w:rPr>
      <w:t>alberta@cmha.ab.ca</w:t>
    </w:r>
    <w:r>
      <w:rPr>
        <w:rFonts w:ascii="Arial" w:hAnsi="Arial"/>
        <w:color w:val="4D4D4D"/>
        <w:sz w:val="18"/>
      </w:rPr>
      <w:t xml:space="preserve"> </w:t>
    </w:r>
    <w:r w:rsidRPr="008F2B7B">
      <w:rPr>
        <w:rFonts w:ascii="Arial" w:hAnsi="Arial"/>
        <w:color w:val="4D4D4D"/>
        <w:sz w:val="18"/>
      </w:rPr>
      <w:t xml:space="preserve"> </w:t>
    </w:r>
    <w:r>
      <w:rPr>
        <w:rFonts w:ascii="Arial" w:hAnsi="Arial"/>
        <w:color w:val="4D4D4D"/>
        <w:sz w:val="18"/>
      </w:rPr>
      <w:t xml:space="preserve"> </w:t>
    </w:r>
    <w:hyperlink r:id="rId1" w:history="1">
      <w:r w:rsidRPr="00F61FDE">
        <w:rPr>
          <w:rStyle w:val="Hyperlink"/>
          <w:rFonts w:ascii="Arial" w:hAnsi="Arial"/>
          <w:sz w:val="18"/>
        </w:rPr>
        <w:t>www.alberta.cmha.ca</w:t>
      </w:r>
    </w:hyperlink>
    <w:r>
      <w:rPr>
        <w:rFonts w:ascii="Arial" w:hAnsi="Arial"/>
        <w:color w:val="4D4D4D"/>
        <w:sz w:val="18"/>
      </w:rPr>
      <w:t xml:space="preserve"> </w:t>
    </w:r>
  </w:p>
  <w:p w:rsidR="00634DE3" w:rsidRDefault="00634DE3">
    <w:pPr>
      <w:pStyle w:val="Footer"/>
      <w:rPr>
        <w:rFonts w:ascii="Arial" w:hAnsi="Arial"/>
        <w:sz w:val="18"/>
      </w:rPr>
    </w:pPr>
  </w:p>
  <w:p w:rsidR="0074527D" w:rsidRPr="00634DE3" w:rsidRDefault="00634DE3">
    <w:pPr>
      <w:pStyle w:val="Footer"/>
      <w:rPr>
        <w:rFonts w:ascii="Arial" w:hAnsi="Arial"/>
        <w:sz w:val="18"/>
      </w:rPr>
    </w:pPr>
    <w:r>
      <w:rPr>
        <w:rFonts w:ascii="Arial" w:hAnsi="Arial"/>
        <w:sz w:val="18"/>
      </w:rPr>
      <w:t>Canada Revenue Agency Charitable Registration No. 10686 3491 RR0001 for income tax purposes</w:t>
    </w:r>
    <w:r w:rsidR="0074527D">
      <w:rPr>
        <w:rFonts w:ascii="Arial" w:hAnsi="Arial"/>
        <w:color w:val="4D4D4D"/>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E5" w:rsidRDefault="005919E5">
      <w:pPr>
        <w:spacing w:after="0"/>
      </w:pPr>
      <w:r>
        <w:separator/>
      </w:r>
    </w:p>
  </w:footnote>
  <w:footnote w:type="continuationSeparator" w:id="0">
    <w:p w:rsidR="005919E5" w:rsidRDefault="005919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7D" w:rsidRDefault="0074527D">
    <w:pPr>
      <w:pStyle w:val="Header"/>
    </w:pPr>
    <w:r>
      <w:rPr>
        <w:noProof/>
      </w:rPr>
      <w:drawing>
        <wp:inline distT="0" distB="0" distL="0" distR="0">
          <wp:extent cx="1971675" cy="622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HA_AB_ENG_logo_4C_pos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1" cy="624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2D65"/>
    <w:multiLevelType w:val="hybridMultilevel"/>
    <w:tmpl w:val="A4A0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7575B"/>
    <w:multiLevelType w:val="hybridMultilevel"/>
    <w:tmpl w:val="2728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9C"/>
    <w:rsid w:val="00011809"/>
    <w:rsid w:val="000F1E24"/>
    <w:rsid w:val="00172E40"/>
    <w:rsid w:val="001F02E8"/>
    <w:rsid w:val="00280846"/>
    <w:rsid w:val="003C09A5"/>
    <w:rsid w:val="003F00C9"/>
    <w:rsid w:val="003F18B7"/>
    <w:rsid w:val="00403F9D"/>
    <w:rsid w:val="00571DD5"/>
    <w:rsid w:val="005919E5"/>
    <w:rsid w:val="005A6C32"/>
    <w:rsid w:val="005E343C"/>
    <w:rsid w:val="00627EEE"/>
    <w:rsid w:val="00634DE3"/>
    <w:rsid w:val="0067164A"/>
    <w:rsid w:val="006A528B"/>
    <w:rsid w:val="006B18C4"/>
    <w:rsid w:val="006F3640"/>
    <w:rsid w:val="00717C65"/>
    <w:rsid w:val="0074527D"/>
    <w:rsid w:val="00765135"/>
    <w:rsid w:val="0077099C"/>
    <w:rsid w:val="007756F2"/>
    <w:rsid w:val="007D6C96"/>
    <w:rsid w:val="008378EE"/>
    <w:rsid w:val="008F2B7B"/>
    <w:rsid w:val="0095602C"/>
    <w:rsid w:val="00956E4B"/>
    <w:rsid w:val="009E25C1"/>
    <w:rsid w:val="00A25CC9"/>
    <w:rsid w:val="00A67C29"/>
    <w:rsid w:val="00A74004"/>
    <w:rsid w:val="00C841A5"/>
    <w:rsid w:val="00E36073"/>
    <w:rsid w:val="00F712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40CDC-691A-4A4D-B1D6-D5493B7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1DD5"/>
    <w:pPr>
      <w:spacing w:beforeLines="1" w:afterLines="1"/>
    </w:pPr>
    <w:rPr>
      <w:rFonts w:ascii="Times" w:hAnsi="Times" w:cs="Times New Roman"/>
      <w:sz w:val="20"/>
      <w:szCs w:val="20"/>
    </w:rPr>
  </w:style>
  <w:style w:type="paragraph" w:styleId="Header">
    <w:name w:val="header"/>
    <w:basedOn w:val="Normal"/>
    <w:link w:val="HeaderChar"/>
    <w:rsid w:val="003F18B7"/>
    <w:pPr>
      <w:tabs>
        <w:tab w:val="center" w:pos="4320"/>
        <w:tab w:val="right" w:pos="8640"/>
      </w:tabs>
      <w:spacing w:after="0"/>
    </w:pPr>
  </w:style>
  <w:style w:type="character" w:customStyle="1" w:styleId="HeaderChar">
    <w:name w:val="Header Char"/>
    <w:basedOn w:val="DefaultParagraphFont"/>
    <w:link w:val="Header"/>
    <w:rsid w:val="003F18B7"/>
  </w:style>
  <w:style w:type="paragraph" w:styleId="Footer">
    <w:name w:val="footer"/>
    <w:basedOn w:val="Normal"/>
    <w:link w:val="FooterChar"/>
    <w:uiPriority w:val="99"/>
    <w:rsid w:val="003F18B7"/>
    <w:pPr>
      <w:tabs>
        <w:tab w:val="center" w:pos="4320"/>
        <w:tab w:val="right" w:pos="8640"/>
      </w:tabs>
      <w:spacing w:after="0"/>
    </w:pPr>
  </w:style>
  <w:style w:type="character" w:customStyle="1" w:styleId="FooterChar">
    <w:name w:val="Footer Char"/>
    <w:basedOn w:val="DefaultParagraphFont"/>
    <w:link w:val="Footer"/>
    <w:uiPriority w:val="99"/>
    <w:rsid w:val="003F18B7"/>
  </w:style>
  <w:style w:type="character" w:styleId="Hyperlink">
    <w:name w:val="Hyperlink"/>
    <w:basedOn w:val="DefaultParagraphFont"/>
    <w:uiPriority w:val="99"/>
    <w:rsid w:val="0074527D"/>
    <w:rPr>
      <w:color w:val="0000FF" w:themeColor="hyperlink"/>
      <w:u w:val="single"/>
    </w:rPr>
  </w:style>
  <w:style w:type="paragraph" w:styleId="ListParagraph">
    <w:name w:val="List Paragraph"/>
    <w:basedOn w:val="Normal"/>
    <w:uiPriority w:val="34"/>
    <w:unhideWhenUsed/>
    <w:qFormat/>
    <w:rsid w:val="003F00C9"/>
    <w:pPr>
      <w:spacing w:line="276" w:lineRule="auto"/>
      <w:ind w:left="720"/>
      <w:contextualSpacing/>
    </w:pPr>
    <w:rPr>
      <w:rFonts w:cs="Times New Roman"/>
      <w:kern w:val="24"/>
      <w:sz w:val="23"/>
      <w:szCs w:val="23"/>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188">
      <w:bodyDiv w:val="1"/>
      <w:marLeft w:val="0"/>
      <w:marRight w:val="0"/>
      <w:marTop w:val="0"/>
      <w:marBottom w:val="0"/>
      <w:divBdr>
        <w:top w:val="none" w:sz="0" w:space="0" w:color="auto"/>
        <w:left w:val="none" w:sz="0" w:space="0" w:color="auto"/>
        <w:bottom w:val="none" w:sz="0" w:space="0" w:color="auto"/>
        <w:right w:val="none" w:sz="0" w:space="0" w:color="auto"/>
      </w:divBdr>
    </w:div>
    <w:div w:id="447555415">
      <w:bodyDiv w:val="1"/>
      <w:marLeft w:val="0"/>
      <w:marRight w:val="0"/>
      <w:marTop w:val="0"/>
      <w:marBottom w:val="0"/>
      <w:divBdr>
        <w:top w:val="none" w:sz="0" w:space="0" w:color="auto"/>
        <w:left w:val="none" w:sz="0" w:space="0" w:color="auto"/>
        <w:bottom w:val="none" w:sz="0" w:space="0" w:color="auto"/>
        <w:right w:val="none" w:sz="0" w:space="0" w:color="auto"/>
      </w:divBdr>
    </w:div>
    <w:div w:id="605969658">
      <w:bodyDiv w:val="1"/>
      <w:marLeft w:val="0"/>
      <w:marRight w:val="0"/>
      <w:marTop w:val="0"/>
      <w:marBottom w:val="0"/>
      <w:divBdr>
        <w:top w:val="none" w:sz="0" w:space="0" w:color="auto"/>
        <w:left w:val="none" w:sz="0" w:space="0" w:color="auto"/>
        <w:bottom w:val="none" w:sz="0" w:space="0" w:color="auto"/>
        <w:right w:val="none" w:sz="0" w:space="0" w:color="auto"/>
      </w:divBdr>
    </w:div>
    <w:div w:id="925459266">
      <w:bodyDiv w:val="1"/>
      <w:marLeft w:val="0"/>
      <w:marRight w:val="0"/>
      <w:marTop w:val="0"/>
      <w:marBottom w:val="0"/>
      <w:divBdr>
        <w:top w:val="none" w:sz="0" w:space="0" w:color="auto"/>
        <w:left w:val="none" w:sz="0" w:space="0" w:color="auto"/>
        <w:bottom w:val="none" w:sz="0" w:space="0" w:color="auto"/>
        <w:right w:val="none" w:sz="0" w:space="0" w:color="auto"/>
      </w:divBdr>
    </w:div>
    <w:div w:id="112161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cmha.ca/get-involved/volunte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cmha.ab.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mentalhealth.ca" TargetMode="External"/><Relationship Id="rId1" Type="http://schemas.openxmlformats.org/officeDocument/2006/relationships/hyperlink" Target="http://www.alberta.cmha.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berta.cmh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Tenzing</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Vicen</dc:creator>
  <cp:keywords/>
  <cp:lastModifiedBy>Kolbi Kukurba</cp:lastModifiedBy>
  <cp:revision>3</cp:revision>
  <cp:lastPrinted>2019-11-26T19:04:00Z</cp:lastPrinted>
  <dcterms:created xsi:type="dcterms:W3CDTF">2020-02-13T17:36:00Z</dcterms:created>
  <dcterms:modified xsi:type="dcterms:W3CDTF">2020-02-13T17:36:00Z</dcterms:modified>
</cp:coreProperties>
</file>