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4527D" w:rsidRDefault="0074527D" w:rsidP="0D7F1A85">
      <w:pPr>
        <w:spacing w:after="0" w:line="260" w:lineRule="exact"/>
        <w:rPr>
          <w:rFonts w:ascii="Arial" w:hAnsi="Arial"/>
          <w:sz w:val="40"/>
          <w:szCs w:val="40"/>
        </w:rPr>
      </w:pPr>
    </w:p>
    <w:p w14:paraId="12A3E0B8" w14:textId="41B7DEDD" w:rsidR="003F00C9" w:rsidRPr="00C377A7" w:rsidRDefault="00AB5B1F" w:rsidP="0D7F1A85">
      <w:pPr>
        <w:pStyle w:val="Title"/>
        <w:rPr>
          <w:color w:val="1F497D" w:themeColor="text2"/>
          <w:sz w:val="40"/>
          <w:szCs w:val="40"/>
        </w:rPr>
      </w:pPr>
      <w:r w:rsidRPr="0D7F1A85">
        <w:rPr>
          <w:color w:val="1F497D" w:themeColor="text2"/>
          <w:sz w:val="40"/>
          <w:szCs w:val="40"/>
        </w:rPr>
        <w:t xml:space="preserve">Psychological Health &amp; Safety Training </w:t>
      </w:r>
    </w:p>
    <w:p w14:paraId="4601D817" w14:textId="3D8B9AC2" w:rsidR="003F00C9" w:rsidRPr="00C377A7" w:rsidRDefault="60870C81" w:rsidP="0D7F1A85">
      <w:pPr>
        <w:pStyle w:val="Heading1"/>
        <w:rPr>
          <w:rStyle w:val="Emphasis"/>
          <w:color w:val="1F497D" w:themeColor="text2"/>
          <w:sz w:val="40"/>
          <w:szCs w:val="40"/>
        </w:rPr>
      </w:pPr>
      <w:r w:rsidRPr="0D7F1A85">
        <w:rPr>
          <w:rStyle w:val="Emphasis"/>
          <w:color w:val="1F497D" w:themeColor="text2"/>
          <w:sz w:val="40"/>
          <w:szCs w:val="40"/>
        </w:rPr>
        <w:t xml:space="preserve">Administrative &amp; </w:t>
      </w:r>
      <w:r w:rsidR="00AB5B1F" w:rsidRPr="0D7F1A85">
        <w:rPr>
          <w:rStyle w:val="Emphasis"/>
          <w:color w:val="1F497D" w:themeColor="text2"/>
          <w:sz w:val="40"/>
          <w:szCs w:val="40"/>
        </w:rPr>
        <w:t xml:space="preserve">Assistant </w:t>
      </w:r>
      <w:r w:rsidR="003F00C9" w:rsidRPr="0D7F1A85">
        <w:rPr>
          <w:rStyle w:val="Emphasis"/>
          <w:color w:val="1F497D" w:themeColor="text2"/>
          <w:sz w:val="40"/>
          <w:szCs w:val="40"/>
        </w:rPr>
        <w:t>Volunteer</w:t>
      </w:r>
    </w:p>
    <w:p w14:paraId="14B5651D" w14:textId="77777777" w:rsidR="003F00C9" w:rsidRPr="00C377A7" w:rsidRDefault="003F00C9" w:rsidP="0D7F1A85">
      <w:pPr>
        <w:pStyle w:val="Heading1"/>
        <w:rPr>
          <w:color w:val="1F497D" w:themeColor="text2"/>
          <w:sz w:val="24"/>
          <w:szCs w:val="24"/>
        </w:rPr>
      </w:pPr>
      <w:r w:rsidRPr="00C377A7">
        <w:rPr>
          <w:noProof/>
        </w:rPr>
        <mc:AlternateContent>
          <mc:Choice Requires="wps">
            <w:drawing>
              <wp:anchor distT="0" distB="0" distL="114300" distR="114300" simplePos="0" relativeHeight="251659264" behindDoc="1" locked="0" layoutInCell="0" allowOverlap="1" wp14:anchorId="717C985F" wp14:editId="53EE55B1">
                <wp:simplePos x="0" y="0"/>
                <wp:positionH relativeFrom="margin">
                  <wp:posOffset>0</wp:posOffset>
                </wp:positionH>
                <wp:positionV relativeFrom="paragraph">
                  <wp:posOffset>0</wp:posOffset>
                </wp:positionV>
                <wp:extent cx="5943600" cy="36195"/>
                <wp:effectExtent l="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11F6" id="Rectangle 4" o:spid="_x0000_s1026" style="position:absolute;margin-left:0;margin-top:0;width:468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" o:allowincell="f" fillcolor="black" stroked="f" strokeweight=".05pt">
                <w10:wrap anchorx="margin"/>
              </v:rect>
            </w:pict>
          </mc:Fallback>
        </mc:AlternateContent>
      </w:r>
    </w:p>
    <w:p w14:paraId="70B138AD" w14:textId="77777777" w:rsidR="003F00C9" w:rsidRPr="00C377A7" w:rsidRDefault="003F00C9" w:rsidP="0D7F1A85">
      <w:pPr>
        <w:spacing w:after="0"/>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 xml:space="preserve">Our Organization </w:t>
      </w:r>
    </w:p>
    <w:p w14:paraId="7A77A5EC" w14:textId="5CCF2007" w:rsidR="003F00C9" w:rsidRPr="00C377A7" w:rsidRDefault="003F00C9"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 xml:space="preserve">The Canadian Mental Health Association (CMHA) Alberta Division is a provincial organization where Albertans find compassionate support, responsible </w:t>
      </w:r>
      <w:r w:rsidR="636D8580" w:rsidRPr="0D7F1A85">
        <w:rPr>
          <w:rFonts w:asciiTheme="majorHAnsi" w:eastAsiaTheme="majorEastAsia" w:hAnsiTheme="majorHAnsi" w:cstheme="majorBidi"/>
          <w:color w:val="1F497D" w:themeColor="text2"/>
        </w:rPr>
        <w:t>care,</w:t>
      </w:r>
      <w:r w:rsidRPr="0D7F1A85">
        <w:rPr>
          <w:rFonts w:asciiTheme="majorHAnsi" w:eastAsiaTheme="majorEastAsia" w:hAnsiTheme="majorHAnsi" w:cstheme="majorBidi"/>
          <w:color w:val="1F497D" w:themeColor="text2"/>
        </w:rPr>
        <w:t xml:space="preserve"> and accessible resources.</w:t>
      </w:r>
    </w:p>
    <w:p w14:paraId="0A37501D" w14:textId="77777777" w:rsidR="003F00C9" w:rsidRPr="00C377A7" w:rsidRDefault="003F00C9" w:rsidP="0D7F1A85">
      <w:pPr>
        <w:spacing w:after="0"/>
        <w:rPr>
          <w:rFonts w:asciiTheme="majorHAnsi" w:eastAsiaTheme="majorEastAsia" w:hAnsiTheme="majorHAnsi" w:cstheme="majorBidi"/>
          <w:color w:val="1F497D" w:themeColor="text2"/>
        </w:rPr>
      </w:pPr>
    </w:p>
    <w:p w14:paraId="5941E2BD" w14:textId="5573136F" w:rsidR="003F00C9" w:rsidRPr="00C377A7" w:rsidRDefault="003F00C9"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 xml:space="preserve">For more than 60 years in Alberta, CMHA has focused on </w:t>
      </w:r>
      <w:r w:rsidR="6A664CAA" w:rsidRPr="0D7F1A85">
        <w:rPr>
          <w:rFonts w:asciiTheme="majorHAnsi" w:eastAsiaTheme="majorEastAsia" w:hAnsiTheme="majorHAnsi" w:cstheme="majorBidi"/>
          <w:color w:val="1F497D" w:themeColor="text2"/>
        </w:rPr>
        <w:t>community-based</w:t>
      </w:r>
      <w:r w:rsidRPr="0D7F1A85">
        <w:rPr>
          <w:rFonts w:asciiTheme="majorHAnsi" w:eastAsiaTheme="majorEastAsia" w:hAnsiTheme="majorHAnsi" w:cstheme="majorBidi"/>
          <w:color w:val="1F497D" w:themeColor="text2"/>
        </w:rPr>
        <w:t xml:space="preserve"> services, recovery and support for Albertans impacted by mental illness</w:t>
      </w:r>
      <w:r w:rsidR="48D5E4DA" w:rsidRPr="0D7F1A85">
        <w:rPr>
          <w:rFonts w:asciiTheme="majorHAnsi" w:eastAsiaTheme="majorEastAsia" w:hAnsiTheme="majorHAnsi" w:cstheme="majorBidi"/>
          <w:color w:val="1F497D" w:themeColor="text2"/>
        </w:rPr>
        <w:t xml:space="preserve">. </w:t>
      </w:r>
      <w:r w:rsidRPr="0D7F1A85">
        <w:rPr>
          <w:rFonts w:asciiTheme="majorHAnsi" w:eastAsiaTheme="majorEastAsia" w:hAnsiTheme="majorHAnsi" w:cstheme="majorBidi"/>
          <w:color w:val="1F497D" w:themeColor="text2"/>
        </w:rPr>
        <w:t xml:space="preserve">We stand with people living in their community as they achieve their wellness goals. </w:t>
      </w:r>
    </w:p>
    <w:p w14:paraId="5DAB6C7B" w14:textId="77777777" w:rsidR="003F00C9" w:rsidRPr="00C377A7" w:rsidRDefault="003F00C9" w:rsidP="0D7F1A85">
      <w:pPr>
        <w:spacing w:after="0"/>
        <w:rPr>
          <w:rFonts w:asciiTheme="majorHAnsi" w:eastAsiaTheme="majorEastAsia" w:hAnsiTheme="majorHAnsi" w:cstheme="majorBidi"/>
          <w:color w:val="1F497D" w:themeColor="text2"/>
        </w:rPr>
      </w:pPr>
    </w:p>
    <w:p w14:paraId="4E61761C" w14:textId="77777777" w:rsidR="003F00C9" w:rsidRPr="00C377A7" w:rsidRDefault="003F00C9"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 xml:space="preserve">CMHA Alberta Division operates as a registered charity within the not-for-profit sector. We work at the intersection of clinical and local mental health care. Our programs, projects and services are developed to address the unique needs of individuals and communities. We work to advocate for better mental health for all. </w:t>
      </w:r>
    </w:p>
    <w:p w14:paraId="02EB378F" w14:textId="77777777" w:rsidR="003F00C9" w:rsidRPr="00C377A7" w:rsidRDefault="003F00C9" w:rsidP="0D7F1A85">
      <w:pPr>
        <w:spacing w:after="0"/>
        <w:rPr>
          <w:rFonts w:asciiTheme="majorHAnsi" w:eastAsiaTheme="majorEastAsia" w:hAnsiTheme="majorHAnsi" w:cstheme="majorBidi"/>
          <w:color w:val="1F497D" w:themeColor="text2"/>
        </w:rPr>
      </w:pPr>
    </w:p>
    <w:p w14:paraId="755B98D2" w14:textId="77777777" w:rsidR="003F00C9" w:rsidRPr="00C377A7" w:rsidRDefault="003F00C9" w:rsidP="0D7F1A85">
      <w:pPr>
        <w:spacing w:after="0"/>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The Volunteer Role</w:t>
      </w:r>
    </w:p>
    <w:p w14:paraId="767A5656" w14:textId="538EBADD" w:rsidR="00AB5B1F" w:rsidRDefault="003F00C9" w:rsidP="0D7F1A85">
      <w:pPr>
        <w:spacing w:after="0"/>
        <w:rPr>
          <w:rFonts w:asciiTheme="majorHAnsi" w:eastAsiaTheme="majorEastAsia" w:hAnsiTheme="majorHAnsi" w:cstheme="majorBidi"/>
          <w:color w:val="1F497D" w:themeColor="text2"/>
          <w:shd w:val="clear" w:color="auto" w:fill="FFFFFF"/>
        </w:rPr>
      </w:pPr>
      <w:r w:rsidRPr="0D7F1A85">
        <w:rPr>
          <w:rFonts w:asciiTheme="majorHAnsi" w:eastAsiaTheme="majorEastAsia" w:hAnsiTheme="majorHAnsi" w:cstheme="majorBidi"/>
          <w:color w:val="1F497D" w:themeColor="text2"/>
          <w:shd w:val="clear" w:color="auto" w:fill="FFFFFF"/>
        </w:rPr>
        <w:t>CMHA Alberta Division is looking for a</w:t>
      </w:r>
      <w:r w:rsidR="00AB5B1F" w:rsidRPr="0D7F1A85">
        <w:rPr>
          <w:rFonts w:asciiTheme="majorHAnsi" w:eastAsiaTheme="majorEastAsia" w:hAnsiTheme="majorHAnsi" w:cstheme="majorBidi"/>
          <w:color w:val="1F497D" w:themeColor="text2"/>
          <w:shd w:val="clear" w:color="auto" w:fill="FFFFFF"/>
        </w:rPr>
        <w:t>n Alberta-trained Psychological Health &amp; Safety Advisor</w:t>
      </w:r>
      <w:r w:rsidRPr="0D7F1A85">
        <w:rPr>
          <w:rFonts w:asciiTheme="majorHAnsi" w:eastAsiaTheme="majorEastAsia" w:hAnsiTheme="majorHAnsi" w:cstheme="majorBidi"/>
          <w:color w:val="1F497D" w:themeColor="text2"/>
          <w:shd w:val="clear" w:color="auto" w:fill="FFFFFF"/>
        </w:rPr>
        <w:t xml:space="preserve"> who </w:t>
      </w:r>
      <w:r w:rsidR="524DD3FC" w:rsidRPr="0D7F1A85">
        <w:rPr>
          <w:rFonts w:asciiTheme="majorHAnsi" w:eastAsiaTheme="majorEastAsia" w:hAnsiTheme="majorHAnsi" w:cstheme="majorBidi"/>
          <w:color w:val="1F497D" w:themeColor="text2"/>
          <w:shd w:val="clear" w:color="auto" w:fill="FFFFFF"/>
        </w:rPr>
        <w:t>can</w:t>
      </w:r>
      <w:r w:rsidRPr="0D7F1A85">
        <w:rPr>
          <w:rFonts w:asciiTheme="majorHAnsi" w:eastAsiaTheme="majorEastAsia" w:hAnsiTheme="majorHAnsi" w:cstheme="majorBidi"/>
          <w:color w:val="1F497D" w:themeColor="text2"/>
          <w:shd w:val="clear" w:color="auto" w:fill="FFFFFF"/>
        </w:rPr>
        <w:t xml:space="preserve"> </w:t>
      </w:r>
      <w:r w:rsidR="00AB5B1F" w:rsidRPr="0D7F1A85">
        <w:rPr>
          <w:rFonts w:asciiTheme="majorHAnsi" w:eastAsiaTheme="majorEastAsia" w:hAnsiTheme="majorHAnsi" w:cstheme="majorBidi"/>
          <w:color w:val="1F497D" w:themeColor="text2"/>
          <w:shd w:val="clear" w:color="auto" w:fill="FFFFFF"/>
        </w:rPr>
        <w:t xml:space="preserve">support the CMHA Psychological Health &amp; Safety Advisor Training with administration and </w:t>
      </w:r>
      <w:r w:rsidR="1C905EB4" w:rsidRPr="0D7F1A85">
        <w:rPr>
          <w:rFonts w:asciiTheme="majorHAnsi" w:eastAsiaTheme="majorEastAsia" w:hAnsiTheme="majorHAnsi" w:cstheme="majorBidi"/>
          <w:color w:val="1F497D" w:themeColor="text2"/>
          <w:shd w:val="clear" w:color="auto" w:fill="FFFFFF"/>
        </w:rPr>
        <w:t>co-</w:t>
      </w:r>
      <w:r w:rsidR="00AB5B1F" w:rsidRPr="0D7F1A85">
        <w:rPr>
          <w:rFonts w:asciiTheme="majorHAnsi" w:eastAsiaTheme="majorEastAsia" w:hAnsiTheme="majorHAnsi" w:cstheme="majorBidi"/>
          <w:color w:val="1F497D" w:themeColor="text2"/>
          <w:shd w:val="clear" w:color="auto" w:fill="FFFFFF"/>
        </w:rPr>
        <w:t xml:space="preserve">facilitation of the </w:t>
      </w:r>
      <w:r w:rsidR="6F863CC4" w:rsidRPr="0D7F1A85">
        <w:rPr>
          <w:rFonts w:asciiTheme="majorHAnsi" w:eastAsiaTheme="majorEastAsia" w:hAnsiTheme="majorHAnsi" w:cstheme="majorBidi"/>
          <w:color w:val="1F497D" w:themeColor="text2"/>
          <w:shd w:val="clear" w:color="auto" w:fill="FFFFFF"/>
        </w:rPr>
        <w:t xml:space="preserve">in-person </w:t>
      </w:r>
      <w:r w:rsidR="00AB5B1F" w:rsidRPr="0D7F1A85">
        <w:rPr>
          <w:rFonts w:asciiTheme="majorHAnsi" w:eastAsiaTheme="majorEastAsia" w:hAnsiTheme="majorHAnsi" w:cstheme="majorBidi"/>
          <w:color w:val="1F497D" w:themeColor="text2"/>
          <w:shd w:val="clear" w:color="auto" w:fill="FFFFFF"/>
        </w:rPr>
        <w:t>two-day training program</w:t>
      </w:r>
      <w:r w:rsidR="3FCC91F0" w:rsidRPr="0D7F1A85">
        <w:rPr>
          <w:rFonts w:asciiTheme="majorHAnsi" w:eastAsiaTheme="majorEastAsia" w:hAnsiTheme="majorHAnsi" w:cstheme="majorBidi"/>
          <w:color w:val="1F497D" w:themeColor="text2"/>
          <w:shd w:val="clear" w:color="auto" w:fill="FFFFFF"/>
        </w:rPr>
        <w:t xml:space="preserve"> and/or four morning virtual training program.</w:t>
      </w:r>
      <w:r w:rsidRPr="0D7F1A85">
        <w:rPr>
          <w:rFonts w:asciiTheme="majorHAnsi" w:eastAsiaTheme="majorEastAsia" w:hAnsiTheme="majorHAnsi" w:cstheme="majorBidi"/>
          <w:color w:val="1F497D" w:themeColor="text2"/>
          <w:shd w:val="clear" w:color="auto" w:fill="FFFFFF"/>
        </w:rPr>
        <w:t xml:space="preserve"> </w:t>
      </w:r>
    </w:p>
    <w:p w14:paraId="6A05A809" w14:textId="77777777" w:rsidR="003F00C9" w:rsidRPr="00C377A7" w:rsidRDefault="003F00C9" w:rsidP="0D7F1A85">
      <w:pPr>
        <w:spacing w:after="0"/>
        <w:rPr>
          <w:rFonts w:asciiTheme="majorHAnsi" w:eastAsiaTheme="majorEastAsia" w:hAnsiTheme="majorHAnsi" w:cstheme="majorBidi"/>
          <w:color w:val="1F497D" w:themeColor="text2"/>
        </w:rPr>
      </w:pPr>
    </w:p>
    <w:p w14:paraId="5A39BBE3" w14:textId="74CCF6CA" w:rsidR="003F00C9" w:rsidRPr="00C377A7" w:rsidRDefault="4DC94F85" w:rsidP="0D7F1A85">
      <w:pPr>
        <w:spacing w:after="0"/>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 xml:space="preserve">The “Ask” (aka </w:t>
      </w:r>
      <w:r w:rsidR="003F00C9" w:rsidRPr="0D7F1A85">
        <w:rPr>
          <w:rFonts w:asciiTheme="majorHAnsi" w:eastAsiaTheme="majorEastAsia" w:hAnsiTheme="majorHAnsi" w:cstheme="majorBidi"/>
          <w:b/>
          <w:bCs/>
          <w:color w:val="1F497D" w:themeColor="text2"/>
        </w:rPr>
        <w:t>Responsibilities</w:t>
      </w:r>
      <w:r w:rsidR="43D18046" w:rsidRPr="0D7F1A85">
        <w:rPr>
          <w:rFonts w:asciiTheme="majorHAnsi" w:eastAsiaTheme="majorEastAsia" w:hAnsiTheme="majorHAnsi" w:cstheme="majorBidi"/>
          <w:b/>
          <w:bCs/>
          <w:color w:val="1F497D" w:themeColor="text2"/>
        </w:rPr>
        <w:t>)</w:t>
      </w:r>
      <w:r w:rsidR="003F00C9" w:rsidRPr="0D7F1A85">
        <w:rPr>
          <w:rFonts w:asciiTheme="majorHAnsi" w:eastAsiaTheme="majorEastAsia" w:hAnsiTheme="majorHAnsi" w:cstheme="majorBidi"/>
          <w:b/>
          <w:bCs/>
          <w:color w:val="1F497D" w:themeColor="text2"/>
        </w:rPr>
        <w:t>:</w:t>
      </w:r>
    </w:p>
    <w:p w14:paraId="26F0AE74" w14:textId="77777777" w:rsidR="003F00C9" w:rsidRPr="00C377A7" w:rsidRDefault="00AB5B1F" w:rsidP="0D7F1A85">
      <w:pPr>
        <w:spacing w:after="0"/>
        <w:rPr>
          <w:rFonts w:asciiTheme="majorHAnsi" w:eastAsiaTheme="majorEastAsia" w:hAnsiTheme="majorHAnsi" w:cstheme="majorBidi"/>
          <w:i/>
          <w:iCs/>
          <w:color w:val="1F497D" w:themeColor="text2"/>
        </w:rPr>
      </w:pPr>
      <w:r w:rsidRPr="0D7F1A85">
        <w:rPr>
          <w:rFonts w:asciiTheme="majorHAnsi" w:eastAsiaTheme="majorEastAsia" w:hAnsiTheme="majorHAnsi" w:cstheme="majorBidi"/>
          <w:i/>
          <w:iCs/>
          <w:color w:val="1F497D" w:themeColor="text2"/>
        </w:rPr>
        <w:t>Training Administration</w:t>
      </w:r>
    </w:p>
    <w:p w14:paraId="6C35A01D" w14:textId="20C7F1EE" w:rsidR="250E55F5" w:rsidRDefault="250E55F5" w:rsidP="0D7F1A85">
      <w:pPr>
        <w:pStyle w:val="ListParagraph"/>
        <w:widowControl w:val="0"/>
        <w:numPr>
          <w:ilvl w:val="0"/>
          <w:numId w:val="1"/>
        </w:numPr>
        <w:tabs>
          <w:tab w:val="left" w:pos="331"/>
        </w:tabs>
        <w:spacing w:after="0" w:line="240" w:lineRule="auto"/>
        <w:jc w:val="both"/>
        <w:rPr>
          <w:rFonts w:asciiTheme="majorHAnsi" w:eastAsiaTheme="majorEastAsia" w:hAnsiTheme="majorHAnsi" w:cstheme="majorBidi"/>
          <w:color w:val="1F497D" w:themeColor="text2"/>
          <w:sz w:val="24"/>
          <w:szCs w:val="24"/>
          <w:lang w:val="en-GB"/>
        </w:rPr>
      </w:pPr>
      <w:r w:rsidRPr="0D7F1A85">
        <w:rPr>
          <w:rFonts w:asciiTheme="majorHAnsi" w:eastAsiaTheme="majorEastAsia" w:hAnsiTheme="majorHAnsi" w:cstheme="majorBidi"/>
          <w:color w:val="1F497D" w:themeColor="text2"/>
          <w:sz w:val="24"/>
          <w:szCs w:val="24"/>
          <w:lang w:val="en-GB"/>
        </w:rPr>
        <w:t>Support Event Registration</w:t>
      </w:r>
    </w:p>
    <w:p w14:paraId="5AED3ED7" w14:textId="6D356DF1" w:rsidR="003F00C9" w:rsidRDefault="00AB5B1F"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Send pre</w:t>
      </w:r>
      <w:r w:rsidR="23E1FAC1" w:rsidRPr="0D7F1A85">
        <w:rPr>
          <w:rFonts w:asciiTheme="majorHAnsi" w:eastAsiaTheme="majorEastAsia" w:hAnsiTheme="majorHAnsi" w:cstheme="majorBidi"/>
          <w:color w:val="1F497D" w:themeColor="text2"/>
          <w:spacing w:val="-2"/>
          <w:sz w:val="24"/>
          <w:szCs w:val="24"/>
          <w:lang w:val="en-GB"/>
        </w:rPr>
        <w:t>-</w:t>
      </w:r>
      <w:r w:rsidRPr="0D7F1A85">
        <w:rPr>
          <w:rFonts w:asciiTheme="majorHAnsi" w:eastAsiaTheme="majorEastAsia" w:hAnsiTheme="majorHAnsi" w:cstheme="majorBidi"/>
          <w:color w:val="1F497D" w:themeColor="text2"/>
          <w:spacing w:val="-2"/>
          <w:sz w:val="24"/>
          <w:szCs w:val="24"/>
          <w:lang w:val="en-GB"/>
        </w:rPr>
        <w:t xml:space="preserve">work and training communication to </w:t>
      </w:r>
      <w:bookmarkStart w:id="0" w:name="_Int_mqzxWaf2"/>
      <w:r w:rsidRPr="0D7F1A85">
        <w:rPr>
          <w:rFonts w:asciiTheme="majorHAnsi" w:eastAsiaTheme="majorEastAsia" w:hAnsiTheme="majorHAnsi" w:cstheme="majorBidi"/>
          <w:color w:val="1F497D" w:themeColor="text2"/>
          <w:spacing w:val="-2"/>
          <w:sz w:val="24"/>
          <w:szCs w:val="24"/>
          <w:lang w:val="en-GB"/>
        </w:rPr>
        <w:t>registered</w:t>
      </w:r>
      <w:bookmarkEnd w:id="0"/>
      <w:r w:rsidRPr="0D7F1A85">
        <w:rPr>
          <w:rFonts w:asciiTheme="majorHAnsi" w:eastAsiaTheme="majorEastAsia" w:hAnsiTheme="majorHAnsi" w:cstheme="majorBidi"/>
          <w:color w:val="1F497D" w:themeColor="text2"/>
          <w:spacing w:val="-2"/>
          <w:sz w:val="24"/>
          <w:szCs w:val="24"/>
          <w:lang w:val="en-GB"/>
        </w:rPr>
        <w:t xml:space="preserve"> attendees</w:t>
      </w:r>
    </w:p>
    <w:p w14:paraId="6A05A000" w14:textId="77777777" w:rsidR="003F00C9" w:rsidRDefault="00AB5B1F"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 xml:space="preserve">Collect pre work and send results to participants prior to training </w:t>
      </w:r>
    </w:p>
    <w:p w14:paraId="113559EF" w14:textId="77777777" w:rsidR="003F00C9" w:rsidRDefault="00AB5B1F"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 xml:space="preserve">Check in registrants upon arrival at training; report to training manager attendance results </w:t>
      </w:r>
    </w:p>
    <w:p w14:paraId="0047C2D6" w14:textId="77777777" w:rsidR="00AB5B1F" w:rsidRDefault="00AB5B1F"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Distribute supplies and handouts as required</w:t>
      </w:r>
    </w:p>
    <w:p w14:paraId="1ABA2ACF" w14:textId="678B4F37" w:rsidR="7E98DF47" w:rsidRDefault="7E98DF47" w:rsidP="0D7F1A85">
      <w:pPr>
        <w:pStyle w:val="ListParagraph"/>
        <w:widowControl w:val="0"/>
        <w:numPr>
          <w:ilvl w:val="0"/>
          <w:numId w:val="1"/>
        </w:numPr>
        <w:tabs>
          <w:tab w:val="left" w:pos="331"/>
        </w:tabs>
        <w:spacing w:after="0" w:line="240" w:lineRule="auto"/>
        <w:jc w:val="both"/>
        <w:rPr>
          <w:rFonts w:asciiTheme="majorHAnsi" w:eastAsiaTheme="majorEastAsia" w:hAnsiTheme="majorHAnsi" w:cstheme="majorBidi"/>
          <w:color w:val="1F497D" w:themeColor="text2"/>
          <w:sz w:val="24"/>
          <w:szCs w:val="24"/>
          <w:lang w:val="en-GB"/>
        </w:rPr>
      </w:pPr>
      <w:r w:rsidRPr="0D7F1A85">
        <w:rPr>
          <w:rFonts w:asciiTheme="majorHAnsi" w:eastAsiaTheme="majorEastAsia" w:hAnsiTheme="majorHAnsi" w:cstheme="majorBidi"/>
          <w:color w:val="1F497D" w:themeColor="text2"/>
          <w:sz w:val="24"/>
          <w:szCs w:val="24"/>
          <w:lang w:val="en-GB"/>
        </w:rPr>
        <w:t>Send out post-training surveys</w:t>
      </w:r>
    </w:p>
    <w:p w14:paraId="4761E2FC" w14:textId="55841093" w:rsidR="7E98DF47" w:rsidRDefault="7E98DF47" w:rsidP="0D7F1A85">
      <w:pPr>
        <w:pStyle w:val="ListParagraph"/>
        <w:widowControl w:val="0"/>
        <w:numPr>
          <w:ilvl w:val="0"/>
          <w:numId w:val="1"/>
        </w:numPr>
        <w:tabs>
          <w:tab w:val="left" w:pos="331"/>
        </w:tabs>
        <w:spacing w:after="0" w:line="240" w:lineRule="auto"/>
        <w:jc w:val="both"/>
        <w:rPr>
          <w:rFonts w:asciiTheme="majorHAnsi" w:eastAsiaTheme="majorEastAsia" w:hAnsiTheme="majorHAnsi" w:cstheme="majorBidi"/>
          <w:color w:val="1F497D" w:themeColor="text2"/>
          <w:sz w:val="24"/>
          <w:szCs w:val="24"/>
          <w:lang w:val="en-GB"/>
        </w:rPr>
      </w:pPr>
      <w:r w:rsidRPr="0D7F1A85">
        <w:rPr>
          <w:rFonts w:asciiTheme="majorHAnsi" w:eastAsiaTheme="majorEastAsia" w:hAnsiTheme="majorHAnsi" w:cstheme="majorBidi"/>
          <w:color w:val="1F497D" w:themeColor="text2"/>
          <w:sz w:val="24"/>
          <w:szCs w:val="24"/>
          <w:lang w:val="en-GB"/>
        </w:rPr>
        <w:t>Finalize and send Certificates</w:t>
      </w:r>
    </w:p>
    <w:p w14:paraId="41C8F396" w14:textId="77777777" w:rsidR="00AB5B1F" w:rsidRPr="00AB5B1F" w:rsidRDefault="00AB5B1F" w:rsidP="0D7F1A85">
      <w:pPr>
        <w:widowControl w:val="0"/>
        <w:tabs>
          <w:tab w:val="left" w:pos="331"/>
        </w:tabs>
        <w:suppressAutoHyphens/>
        <w:autoSpaceDE w:val="0"/>
        <w:autoSpaceDN w:val="0"/>
        <w:adjustRightInd w:val="0"/>
        <w:spacing w:after="0"/>
        <w:jc w:val="both"/>
        <w:rPr>
          <w:rFonts w:asciiTheme="majorHAnsi" w:eastAsiaTheme="majorEastAsia" w:hAnsiTheme="majorHAnsi" w:cstheme="majorBidi"/>
          <w:color w:val="1F497D" w:themeColor="text2"/>
          <w:spacing w:val="-2"/>
          <w:lang w:val="en-GB"/>
        </w:rPr>
      </w:pPr>
    </w:p>
    <w:p w14:paraId="01980765" w14:textId="77777777" w:rsidR="003F00C9" w:rsidRPr="00C377A7" w:rsidRDefault="00AB5B1F" w:rsidP="0D7F1A85">
      <w:pPr>
        <w:spacing w:after="0"/>
        <w:rPr>
          <w:rFonts w:asciiTheme="majorHAnsi" w:eastAsiaTheme="majorEastAsia" w:hAnsiTheme="majorHAnsi" w:cstheme="majorBidi"/>
          <w:i/>
          <w:iCs/>
          <w:color w:val="1F497D" w:themeColor="text2"/>
        </w:rPr>
      </w:pPr>
      <w:r w:rsidRPr="0D7F1A85">
        <w:rPr>
          <w:rFonts w:asciiTheme="majorHAnsi" w:eastAsiaTheme="majorEastAsia" w:hAnsiTheme="majorHAnsi" w:cstheme="majorBidi"/>
          <w:i/>
          <w:iCs/>
          <w:color w:val="1F497D" w:themeColor="text2"/>
        </w:rPr>
        <w:t>Event Management</w:t>
      </w:r>
    </w:p>
    <w:p w14:paraId="5BB97D53" w14:textId="3C8F9BBF" w:rsidR="19C68F35" w:rsidRDefault="19C68F35" w:rsidP="0D7F1A85">
      <w:pPr>
        <w:pStyle w:val="ListParagraph"/>
        <w:widowControl w:val="0"/>
        <w:numPr>
          <w:ilvl w:val="0"/>
          <w:numId w:val="1"/>
        </w:numPr>
        <w:tabs>
          <w:tab w:val="left" w:pos="331"/>
        </w:tabs>
        <w:spacing w:after="0" w:line="240" w:lineRule="auto"/>
        <w:jc w:val="both"/>
        <w:rPr>
          <w:rFonts w:asciiTheme="majorHAnsi" w:eastAsiaTheme="majorEastAsia" w:hAnsiTheme="majorHAnsi" w:cstheme="majorBidi"/>
          <w:color w:val="1F497D" w:themeColor="text2"/>
          <w:sz w:val="24"/>
          <w:szCs w:val="24"/>
          <w:lang w:val="en-GB"/>
        </w:rPr>
      </w:pPr>
      <w:r w:rsidRPr="0D7F1A85">
        <w:rPr>
          <w:rFonts w:asciiTheme="majorHAnsi" w:eastAsiaTheme="majorEastAsia" w:hAnsiTheme="majorHAnsi" w:cstheme="majorBidi"/>
          <w:color w:val="1F497D" w:themeColor="text2"/>
          <w:sz w:val="24"/>
          <w:szCs w:val="24"/>
          <w:lang w:val="en-GB"/>
        </w:rPr>
        <w:t>Organize training materials &amp; supplies</w:t>
      </w:r>
    </w:p>
    <w:p w14:paraId="6237DDFA" w14:textId="77777777" w:rsidR="00AB5B1F" w:rsidRDefault="00AB5B1F"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 xml:space="preserve">Set up training venue appropriately </w:t>
      </w:r>
    </w:p>
    <w:p w14:paraId="7082D17F" w14:textId="77777777" w:rsidR="00AB5B1F" w:rsidRDefault="00AB5B1F"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 xml:space="preserve">Set up technology </w:t>
      </w:r>
    </w:p>
    <w:p w14:paraId="75C57A4D" w14:textId="77777777" w:rsidR="00AB5B1F" w:rsidRDefault="00AB5B1F"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Work with venue on any special needs</w:t>
      </w:r>
    </w:p>
    <w:p w14:paraId="21153975" w14:textId="77777777" w:rsidR="003F00C9" w:rsidRDefault="6AC86EEC"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Work with our Events Team to arrange catering</w:t>
      </w:r>
    </w:p>
    <w:p w14:paraId="5E1559DB" w14:textId="77777777" w:rsidR="003F00C9" w:rsidRDefault="00AB5B1F"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lastRenderedPageBreak/>
        <w:t>Manage any dietary restrictions for participants at training</w:t>
      </w:r>
    </w:p>
    <w:p w14:paraId="698BAB04" w14:textId="1E15595C" w:rsidR="0716FE2B" w:rsidRDefault="0716FE2B" w:rsidP="0D7F1A85">
      <w:pPr>
        <w:pStyle w:val="ListParagraph"/>
        <w:widowControl w:val="0"/>
        <w:numPr>
          <w:ilvl w:val="0"/>
          <w:numId w:val="1"/>
        </w:numPr>
        <w:tabs>
          <w:tab w:val="left" w:pos="331"/>
        </w:tabs>
        <w:spacing w:after="0" w:line="240" w:lineRule="auto"/>
        <w:jc w:val="both"/>
        <w:rPr>
          <w:rFonts w:asciiTheme="majorHAnsi" w:eastAsiaTheme="majorEastAsia" w:hAnsiTheme="majorHAnsi" w:cstheme="majorBidi"/>
          <w:color w:val="1F497D" w:themeColor="text2"/>
          <w:sz w:val="24"/>
          <w:szCs w:val="24"/>
          <w:lang w:val="en-GB"/>
        </w:rPr>
      </w:pPr>
      <w:r w:rsidRPr="0D7F1A85">
        <w:rPr>
          <w:rFonts w:asciiTheme="majorHAnsi" w:eastAsiaTheme="majorEastAsia" w:hAnsiTheme="majorHAnsi" w:cstheme="majorBidi"/>
          <w:color w:val="1F497D" w:themeColor="text2"/>
          <w:sz w:val="24"/>
          <w:szCs w:val="24"/>
          <w:lang w:val="en-GB"/>
        </w:rPr>
        <w:t>Receive and ready catering orders as they arrive</w:t>
      </w:r>
    </w:p>
    <w:p w14:paraId="085F5C61" w14:textId="77777777" w:rsidR="00AB5B1F" w:rsidRDefault="00AB5B1F" w:rsidP="0D7F1A85">
      <w:pPr>
        <w:pStyle w:val="ListParagraph"/>
        <w:widowControl w:val="0"/>
        <w:numPr>
          <w:ilvl w:val="0"/>
          <w:numId w:val="1"/>
        </w:numPr>
        <w:tabs>
          <w:tab w:val="left" w:pos="331"/>
        </w:tabs>
        <w:suppressAutoHyphens/>
        <w:autoSpaceDE w:val="0"/>
        <w:autoSpaceDN w:val="0"/>
        <w:adjustRightInd w:val="0"/>
        <w:spacing w:after="0" w:line="240" w:lineRule="auto"/>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Clean up venue at the end of training</w:t>
      </w:r>
    </w:p>
    <w:p w14:paraId="72A3D3EC" w14:textId="77777777" w:rsidR="00AB5B1F" w:rsidRDefault="00AB5B1F" w:rsidP="0D7F1A85">
      <w:pPr>
        <w:widowControl w:val="0"/>
        <w:tabs>
          <w:tab w:val="left" w:pos="331"/>
        </w:tabs>
        <w:suppressAutoHyphens/>
        <w:autoSpaceDE w:val="0"/>
        <w:autoSpaceDN w:val="0"/>
        <w:adjustRightInd w:val="0"/>
        <w:spacing w:after="0"/>
        <w:jc w:val="both"/>
        <w:rPr>
          <w:rFonts w:asciiTheme="majorHAnsi" w:eastAsiaTheme="majorEastAsia" w:hAnsiTheme="majorHAnsi" w:cstheme="majorBidi"/>
          <w:i/>
          <w:iCs/>
          <w:color w:val="1F497D" w:themeColor="text2"/>
          <w:spacing w:val="-2"/>
          <w:lang w:val="en-GB"/>
        </w:rPr>
      </w:pPr>
    </w:p>
    <w:p w14:paraId="0B9CA4B1" w14:textId="77777777" w:rsidR="003F00C9" w:rsidRDefault="00AB5B1F" w:rsidP="0D7F1A85">
      <w:pPr>
        <w:widowControl w:val="0"/>
        <w:tabs>
          <w:tab w:val="left" w:pos="331"/>
        </w:tabs>
        <w:suppressAutoHyphens/>
        <w:autoSpaceDE w:val="0"/>
        <w:autoSpaceDN w:val="0"/>
        <w:adjustRightInd w:val="0"/>
        <w:spacing w:after="0"/>
        <w:jc w:val="both"/>
        <w:rPr>
          <w:rFonts w:asciiTheme="majorHAnsi" w:eastAsiaTheme="majorEastAsia" w:hAnsiTheme="majorHAnsi" w:cstheme="majorBidi"/>
          <w:i/>
          <w:iCs/>
          <w:color w:val="1F497D" w:themeColor="text2"/>
          <w:spacing w:val="-2"/>
          <w:lang w:val="en-GB"/>
        </w:rPr>
      </w:pPr>
      <w:r w:rsidRPr="0D7F1A85">
        <w:rPr>
          <w:rFonts w:asciiTheme="majorHAnsi" w:eastAsiaTheme="majorEastAsia" w:hAnsiTheme="majorHAnsi" w:cstheme="majorBidi"/>
          <w:i/>
          <w:iCs/>
          <w:color w:val="1F497D" w:themeColor="text2"/>
          <w:spacing w:val="-2"/>
          <w:lang w:val="en-GB"/>
        </w:rPr>
        <w:t>Facilitation Support</w:t>
      </w:r>
    </w:p>
    <w:p w14:paraId="44142D1B" w14:textId="77777777" w:rsidR="003F00C9" w:rsidRDefault="00AB5B1F" w:rsidP="0D7F1A85">
      <w:pPr>
        <w:pStyle w:val="ListParagraph"/>
        <w:widowControl w:val="0"/>
        <w:numPr>
          <w:ilvl w:val="0"/>
          <w:numId w:val="3"/>
        </w:numPr>
        <w:tabs>
          <w:tab w:val="left" w:pos="331"/>
        </w:tabs>
        <w:suppressAutoHyphens/>
        <w:autoSpaceDE w:val="0"/>
        <w:autoSpaceDN w:val="0"/>
        <w:adjustRightInd w:val="0"/>
        <w:spacing w:after="0"/>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Help answer participant questions with the support of the trainer</w:t>
      </w:r>
    </w:p>
    <w:p w14:paraId="125334E6" w14:textId="77777777" w:rsidR="00AB5B1F" w:rsidRDefault="00AB5B1F" w:rsidP="0D7F1A85">
      <w:pPr>
        <w:pStyle w:val="ListParagraph"/>
        <w:widowControl w:val="0"/>
        <w:numPr>
          <w:ilvl w:val="0"/>
          <w:numId w:val="3"/>
        </w:numPr>
        <w:tabs>
          <w:tab w:val="left" w:pos="331"/>
        </w:tabs>
        <w:suppressAutoHyphens/>
        <w:autoSpaceDE w:val="0"/>
        <w:autoSpaceDN w:val="0"/>
        <w:adjustRightInd w:val="0"/>
        <w:spacing w:after="0"/>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 xml:space="preserve">Add personal context </w:t>
      </w:r>
      <w:r w:rsidRPr="0D7F1A85">
        <w:rPr>
          <w:rFonts w:asciiTheme="majorHAnsi" w:eastAsiaTheme="majorEastAsia" w:hAnsiTheme="majorHAnsi" w:cstheme="majorBidi"/>
          <w:b/>
          <w:bCs/>
          <w:color w:val="1F497D" w:themeColor="text2"/>
          <w:spacing w:val="-2"/>
          <w:sz w:val="24"/>
          <w:szCs w:val="24"/>
          <w:lang w:val="en-GB"/>
        </w:rPr>
        <w:t>where appropriate</w:t>
      </w:r>
      <w:r w:rsidRPr="0D7F1A85">
        <w:rPr>
          <w:rFonts w:asciiTheme="majorHAnsi" w:eastAsiaTheme="majorEastAsia" w:hAnsiTheme="majorHAnsi" w:cstheme="majorBidi"/>
          <w:color w:val="1F497D" w:themeColor="text2"/>
          <w:spacing w:val="-2"/>
          <w:sz w:val="24"/>
          <w:szCs w:val="24"/>
          <w:lang w:val="en-GB"/>
        </w:rPr>
        <w:t xml:space="preserve"> to support participant learning </w:t>
      </w:r>
    </w:p>
    <w:p w14:paraId="45BD0D62" w14:textId="5648B83D" w:rsidR="006A13C2" w:rsidRDefault="006A13C2" w:rsidP="0D7F1A85">
      <w:pPr>
        <w:pStyle w:val="ListParagraph"/>
        <w:widowControl w:val="0"/>
        <w:numPr>
          <w:ilvl w:val="0"/>
          <w:numId w:val="3"/>
        </w:numPr>
        <w:tabs>
          <w:tab w:val="left" w:pos="331"/>
        </w:tabs>
        <w:suppressAutoHyphens/>
        <w:autoSpaceDE w:val="0"/>
        <w:autoSpaceDN w:val="0"/>
        <w:adjustRightInd w:val="0"/>
        <w:spacing w:after="0"/>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 xml:space="preserve">Record participant comments, questions, </w:t>
      </w:r>
      <w:r w:rsidR="4ABB1D9E" w:rsidRPr="0D7F1A85">
        <w:rPr>
          <w:rFonts w:asciiTheme="majorHAnsi" w:eastAsiaTheme="majorEastAsia" w:hAnsiTheme="majorHAnsi" w:cstheme="majorBidi"/>
          <w:color w:val="1F497D" w:themeColor="text2"/>
          <w:spacing w:val="-2"/>
          <w:sz w:val="24"/>
          <w:szCs w:val="24"/>
          <w:lang w:val="en-GB"/>
        </w:rPr>
        <w:t xml:space="preserve">specific </w:t>
      </w:r>
      <w:r w:rsidR="3F0DCACE" w:rsidRPr="0D7F1A85">
        <w:rPr>
          <w:rFonts w:asciiTheme="majorHAnsi" w:eastAsiaTheme="majorEastAsia" w:hAnsiTheme="majorHAnsi" w:cstheme="majorBidi"/>
          <w:color w:val="1F497D" w:themeColor="text2"/>
          <w:spacing w:val="-2"/>
          <w:sz w:val="24"/>
          <w:szCs w:val="24"/>
          <w:lang w:val="en-GB"/>
        </w:rPr>
        <w:t>topics,</w:t>
      </w:r>
      <w:r w:rsidRPr="0D7F1A85">
        <w:rPr>
          <w:rFonts w:asciiTheme="majorHAnsi" w:eastAsiaTheme="majorEastAsia" w:hAnsiTheme="majorHAnsi" w:cstheme="majorBidi"/>
          <w:color w:val="1F497D" w:themeColor="text2"/>
          <w:spacing w:val="-2"/>
          <w:sz w:val="24"/>
          <w:szCs w:val="24"/>
          <w:lang w:val="en-GB"/>
        </w:rPr>
        <w:t xml:space="preserve"> or interesting facts</w:t>
      </w:r>
    </w:p>
    <w:p w14:paraId="3F735D44" w14:textId="77777777" w:rsidR="00AB5B1F" w:rsidRDefault="00AB5B1F" w:rsidP="0D7F1A85">
      <w:pPr>
        <w:pStyle w:val="ListParagraph"/>
        <w:widowControl w:val="0"/>
        <w:numPr>
          <w:ilvl w:val="0"/>
          <w:numId w:val="3"/>
        </w:numPr>
        <w:tabs>
          <w:tab w:val="left" w:pos="331"/>
        </w:tabs>
        <w:suppressAutoHyphens/>
        <w:autoSpaceDE w:val="0"/>
        <w:autoSpaceDN w:val="0"/>
        <w:adjustRightInd w:val="0"/>
        <w:spacing w:after="0"/>
        <w:jc w:val="both"/>
        <w:rPr>
          <w:rFonts w:asciiTheme="majorHAnsi" w:eastAsiaTheme="majorEastAsia" w:hAnsiTheme="majorHAnsi" w:cstheme="majorBidi"/>
          <w:color w:val="1F497D" w:themeColor="text2"/>
          <w:spacing w:val="-2"/>
          <w:sz w:val="24"/>
          <w:szCs w:val="24"/>
          <w:lang w:val="en-GB"/>
        </w:rPr>
      </w:pPr>
      <w:r w:rsidRPr="0D7F1A85">
        <w:rPr>
          <w:rFonts w:asciiTheme="majorHAnsi" w:eastAsiaTheme="majorEastAsia" w:hAnsiTheme="majorHAnsi" w:cstheme="majorBidi"/>
          <w:color w:val="1F497D" w:themeColor="text2"/>
          <w:spacing w:val="-2"/>
          <w:sz w:val="24"/>
          <w:szCs w:val="24"/>
          <w:lang w:val="en-GB"/>
        </w:rPr>
        <w:t xml:space="preserve">Debrief with the trainer upon completion of the training </w:t>
      </w:r>
    </w:p>
    <w:p w14:paraId="108BE6DB" w14:textId="71CEFCF1" w:rsidR="0D7F1A85" w:rsidRDefault="0D7F1A85" w:rsidP="0D7F1A85">
      <w:pPr>
        <w:widowControl w:val="0"/>
        <w:tabs>
          <w:tab w:val="left" w:pos="331"/>
        </w:tabs>
        <w:spacing w:after="0"/>
        <w:jc w:val="both"/>
        <w:rPr>
          <w:rFonts w:asciiTheme="majorHAnsi" w:eastAsiaTheme="majorEastAsia" w:hAnsiTheme="majorHAnsi" w:cstheme="majorBidi"/>
          <w:color w:val="1F497D" w:themeColor="text2"/>
          <w:lang w:val="en-GB"/>
        </w:rPr>
      </w:pPr>
    </w:p>
    <w:p w14:paraId="0D0B940D" w14:textId="77777777" w:rsidR="003F00C9" w:rsidRPr="007318A0" w:rsidRDefault="003F00C9" w:rsidP="0D7F1A85">
      <w:pPr>
        <w:widowControl w:val="0"/>
        <w:tabs>
          <w:tab w:val="left" w:pos="331"/>
        </w:tabs>
        <w:suppressAutoHyphens/>
        <w:autoSpaceDE w:val="0"/>
        <w:autoSpaceDN w:val="0"/>
        <w:adjustRightInd w:val="0"/>
        <w:spacing w:after="0"/>
        <w:jc w:val="both"/>
        <w:rPr>
          <w:rFonts w:asciiTheme="majorHAnsi" w:eastAsiaTheme="majorEastAsia" w:hAnsiTheme="majorHAnsi" w:cstheme="majorBidi"/>
          <w:color w:val="1F497D" w:themeColor="text2"/>
          <w:spacing w:val="-2"/>
          <w:lang w:val="en-GB"/>
        </w:rPr>
      </w:pPr>
    </w:p>
    <w:p w14:paraId="1F33DDBA" w14:textId="77777777" w:rsidR="003F00C9" w:rsidRPr="00C377A7" w:rsidRDefault="003F00C9" w:rsidP="0D7F1A85">
      <w:pPr>
        <w:spacing w:after="0"/>
        <w:ind w:left="360"/>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 xml:space="preserve">Volunteer Competencies &amp; Requirements </w:t>
      </w:r>
    </w:p>
    <w:p w14:paraId="644D7F1B" w14:textId="77777777" w:rsidR="003F00C9" w:rsidRPr="00C377A7" w:rsidRDefault="003F00C9" w:rsidP="0D7F1A85">
      <w:pPr>
        <w:spacing w:after="0"/>
        <w:ind w:left="36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 xml:space="preserve">To be successful in this position, volunteers possess the following: </w:t>
      </w:r>
    </w:p>
    <w:p w14:paraId="0FDB67EE" w14:textId="77777777" w:rsidR="006A13C2" w:rsidRDefault="006A13C2"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 xml:space="preserve">Certification in CMHA Psychological Health &amp; Safety Advisor Training </w:t>
      </w:r>
    </w:p>
    <w:p w14:paraId="7017AA65" w14:textId="77777777" w:rsidR="006A13C2" w:rsidRDefault="006A13C2"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Experience working with the 13 Psychosocial Factors for a Healthy Workplace</w:t>
      </w:r>
    </w:p>
    <w:p w14:paraId="335A31E7" w14:textId="1848449A" w:rsidR="006A13C2" w:rsidRDefault="006A13C2"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Availability for four (4) to eight (8) pre-booked, two-day trainings, 8-10 hours each day</w:t>
      </w:r>
      <w:r w:rsidR="6BFDD8BD" w:rsidRPr="0D7F1A85">
        <w:rPr>
          <w:rFonts w:asciiTheme="majorHAnsi" w:eastAsiaTheme="majorEastAsia" w:hAnsiTheme="majorHAnsi" w:cstheme="majorBidi"/>
          <w:color w:val="1F497D" w:themeColor="text2"/>
          <w:sz w:val="24"/>
          <w:szCs w:val="24"/>
        </w:rPr>
        <w:t xml:space="preserve"> or virtual trainings, 4-5 hours each day</w:t>
      </w:r>
      <w:r w:rsidR="76095C9B" w:rsidRPr="0D7F1A85">
        <w:rPr>
          <w:rFonts w:asciiTheme="majorHAnsi" w:eastAsiaTheme="majorEastAsia" w:hAnsiTheme="majorHAnsi" w:cstheme="majorBidi"/>
          <w:color w:val="1F497D" w:themeColor="text2"/>
          <w:sz w:val="24"/>
          <w:szCs w:val="24"/>
        </w:rPr>
        <w:t xml:space="preserve"> in a calendar year</w:t>
      </w:r>
      <w:r w:rsidR="0AF88467" w:rsidRPr="0D7F1A85">
        <w:rPr>
          <w:rFonts w:asciiTheme="majorHAnsi" w:eastAsiaTheme="majorEastAsia" w:hAnsiTheme="majorHAnsi" w:cstheme="majorBidi"/>
          <w:color w:val="1F497D" w:themeColor="text2"/>
          <w:sz w:val="24"/>
          <w:szCs w:val="24"/>
        </w:rPr>
        <w:t xml:space="preserve"> (September-June)</w:t>
      </w:r>
    </w:p>
    <w:p w14:paraId="6418AEC3" w14:textId="794C4FF9" w:rsidR="5F1C2E9D" w:rsidRDefault="5F1C2E9D" w:rsidP="0D7F1A85">
      <w:pPr>
        <w:pStyle w:val="ListParagraph"/>
        <w:widowControl w:val="0"/>
        <w:numPr>
          <w:ilvl w:val="0"/>
          <w:numId w:val="1"/>
        </w:numPr>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Available to support with administrative tasks 5-10 hours per month (September-June) as needed</w:t>
      </w:r>
    </w:p>
    <w:p w14:paraId="36805AA6" w14:textId="5C5A19C0" w:rsidR="006A13C2" w:rsidRDefault="0CD63A46"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Effective communication</w:t>
      </w:r>
      <w:r w:rsidR="006A13C2" w:rsidRPr="0D7F1A85">
        <w:rPr>
          <w:rFonts w:asciiTheme="majorHAnsi" w:eastAsiaTheme="majorEastAsia" w:hAnsiTheme="majorHAnsi" w:cstheme="majorBidi"/>
          <w:color w:val="1F497D" w:themeColor="text2"/>
          <w:sz w:val="24"/>
          <w:szCs w:val="24"/>
        </w:rPr>
        <w:t xml:space="preserve"> and interpersonal skills; </w:t>
      </w:r>
    </w:p>
    <w:p w14:paraId="04D61746" w14:textId="77777777" w:rsidR="006A13C2" w:rsidRDefault="006A13C2"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 xml:space="preserve">Facilitation experience </w:t>
      </w:r>
    </w:p>
    <w:p w14:paraId="53A3D65F" w14:textId="47BB625B" w:rsidR="003F00C9" w:rsidRDefault="003F00C9"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 xml:space="preserve">Ability to work in Microsoft </w:t>
      </w:r>
      <w:r w:rsidR="006A13C2" w:rsidRPr="0D7F1A85">
        <w:rPr>
          <w:rFonts w:asciiTheme="majorHAnsi" w:eastAsiaTheme="majorEastAsia" w:hAnsiTheme="majorHAnsi" w:cstheme="majorBidi"/>
          <w:color w:val="1F497D" w:themeColor="text2"/>
          <w:sz w:val="24"/>
          <w:szCs w:val="24"/>
        </w:rPr>
        <w:t xml:space="preserve">products, including Word, Excel, </w:t>
      </w:r>
      <w:r w:rsidR="089223F8" w:rsidRPr="0D7F1A85">
        <w:rPr>
          <w:rFonts w:asciiTheme="majorHAnsi" w:eastAsiaTheme="majorEastAsia" w:hAnsiTheme="majorHAnsi" w:cstheme="majorBidi"/>
          <w:color w:val="1F497D" w:themeColor="text2"/>
          <w:sz w:val="24"/>
          <w:szCs w:val="24"/>
        </w:rPr>
        <w:t>PowerPoint,</w:t>
      </w:r>
      <w:r w:rsidR="006A13C2" w:rsidRPr="0D7F1A85">
        <w:rPr>
          <w:rFonts w:asciiTheme="majorHAnsi" w:eastAsiaTheme="majorEastAsia" w:hAnsiTheme="majorHAnsi" w:cstheme="majorBidi"/>
          <w:color w:val="1F497D" w:themeColor="text2"/>
          <w:sz w:val="24"/>
          <w:szCs w:val="24"/>
        </w:rPr>
        <w:t xml:space="preserve"> and </w:t>
      </w:r>
      <w:r w:rsidRPr="0D7F1A85">
        <w:rPr>
          <w:rFonts w:asciiTheme="majorHAnsi" w:eastAsiaTheme="majorEastAsia" w:hAnsiTheme="majorHAnsi" w:cstheme="majorBidi"/>
          <w:color w:val="1F497D" w:themeColor="text2"/>
          <w:sz w:val="24"/>
          <w:szCs w:val="24"/>
        </w:rPr>
        <w:t>Outlook</w:t>
      </w:r>
    </w:p>
    <w:p w14:paraId="727C5F86" w14:textId="77777777" w:rsidR="003F00C9" w:rsidRPr="00C377A7" w:rsidRDefault="006A13C2" w:rsidP="0D7F1A85">
      <w:pPr>
        <w:pStyle w:val="ListParagraph"/>
        <w:widowControl w:val="0"/>
        <w:numPr>
          <w:ilvl w:val="0"/>
          <w:numId w:val="1"/>
        </w:numPr>
        <w:autoSpaceDE w:val="0"/>
        <w:autoSpaceDN w:val="0"/>
        <w:adjustRightInd w:val="0"/>
        <w:spacing w:after="0" w:line="240" w:lineRule="auto"/>
        <w:rPr>
          <w:rFonts w:asciiTheme="majorHAnsi" w:eastAsiaTheme="majorEastAsia" w:hAnsiTheme="majorHAnsi" w:cstheme="majorBidi"/>
          <w:color w:val="1F497D" w:themeColor="text2"/>
          <w:sz w:val="24"/>
          <w:szCs w:val="24"/>
        </w:rPr>
      </w:pPr>
      <w:r w:rsidRPr="0D7F1A85">
        <w:rPr>
          <w:rFonts w:asciiTheme="majorHAnsi" w:eastAsiaTheme="majorEastAsia" w:hAnsiTheme="majorHAnsi" w:cstheme="majorBidi"/>
          <w:color w:val="1F497D" w:themeColor="text2"/>
          <w:sz w:val="24"/>
          <w:szCs w:val="24"/>
        </w:rPr>
        <w:t>Ability to follow directions</w:t>
      </w:r>
      <w:r w:rsidR="003F00C9" w:rsidRPr="0D7F1A85">
        <w:rPr>
          <w:rFonts w:asciiTheme="majorHAnsi" w:eastAsiaTheme="majorEastAsia" w:hAnsiTheme="majorHAnsi" w:cstheme="majorBidi"/>
          <w:color w:val="1F497D" w:themeColor="text2"/>
          <w:sz w:val="24"/>
          <w:szCs w:val="24"/>
        </w:rPr>
        <w:t xml:space="preserve"> and</w:t>
      </w:r>
    </w:p>
    <w:p w14:paraId="619392B6" w14:textId="4380D160" w:rsidR="003F00C9" w:rsidRPr="00C377A7" w:rsidRDefault="003F00C9" w:rsidP="0D7F1A85">
      <w:pPr>
        <w:widowControl w:val="0"/>
        <w:spacing w:after="0"/>
        <w:rPr>
          <w:rFonts w:asciiTheme="majorHAnsi" w:eastAsiaTheme="majorEastAsia" w:hAnsiTheme="majorHAnsi" w:cstheme="majorBidi"/>
          <w:color w:val="1F497D" w:themeColor="text2"/>
        </w:rPr>
      </w:pPr>
    </w:p>
    <w:p w14:paraId="48A394EF" w14:textId="29683CBF" w:rsidR="003F00C9" w:rsidRPr="00C377A7" w:rsidRDefault="30AC5B4C" w:rsidP="0D7F1A85">
      <w:pPr>
        <w:widowControl w:val="0"/>
        <w:tabs>
          <w:tab w:val="left" w:pos="331"/>
        </w:tabs>
        <w:spacing w:after="0"/>
        <w:jc w:val="both"/>
        <w:rPr>
          <w:rFonts w:asciiTheme="majorHAnsi" w:eastAsiaTheme="majorEastAsia" w:hAnsiTheme="majorHAnsi" w:cstheme="majorBidi"/>
          <w:i/>
          <w:iCs/>
          <w:color w:val="1F497D" w:themeColor="text2"/>
          <w:lang w:val="en-GB"/>
        </w:rPr>
      </w:pPr>
      <w:r w:rsidRPr="0D7F1A85">
        <w:rPr>
          <w:rFonts w:asciiTheme="majorHAnsi" w:eastAsiaTheme="majorEastAsia" w:hAnsiTheme="majorHAnsi" w:cstheme="majorBidi"/>
          <w:i/>
          <w:iCs/>
          <w:color w:val="1F497D" w:themeColor="text2"/>
          <w:lang w:val="en-GB"/>
        </w:rPr>
        <w:t>*This position qualifies for compensation for training assistant facilitation at a rate of $500 per completed training. Administration support is fully volunteer around 5-10 hours per month September-June.</w:t>
      </w:r>
    </w:p>
    <w:p w14:paraId="0E27B00A" w14:textId="74D4E9F1" w:rsidR="003F00C9" w:rsidRPr="00C377A7" w:rsidRDefault="003F00C9" w:rsidP="0D7F1A85">
      <w:pPr>
        <w:spacing w:after="0"/>
        <w:rPr>
          <w:rFonts w:asciiTheme="majorHAnsi" w:eastAsiaTheme="majorEastAsia" w:hAnsiTheme="majorHAnsi" w:cstheme="majorBidi"/>
          <w:color w:val="1F497D" w:themeColor="text2"/>
        </w:rPr>
      </w:pPr>
    </w:p>
    <w:p w14:paraId="0ADBBA0D" w14:textId="5DC6C67B" w:rsidR="54CE85DF" w:rsidRDefault="54CE85DF" w:rsidP="0D7F1A85">
      <w:pPr>
        <w:spacing w:after="0" w:line="259" w:lineRule="auto"/>
        <w:rPr>
          <w:rFonts w:asciiTheme="majorHAnsi" w:eastAsiaTheme="majorEastAsia" w:hAnsiTheme="majorHAnsi" w:cstheme="majorBidi"/>
          <w:b/>
          <w:bCs/>
          <w:color w:val="1F497D" w:themeColor="text2"/>
        </w:rPr>
      </w:pPr>
      <w:r w:rsidRPr="0D7F1A85">
        <w:rPr>
          <w:rFonts w:asciiTheme="majorHAnsi" w:eastAsiaTheme="majorEastAsia" w:hAnsiTheme="majorHAnsi" w:cstheme="majorBidi"/>
          <w:b/>
          <w:bCs/>
          <w:color w:val="1F497D" w:themeColor="text2"/>
        </w:rPr>
        <w:t>Interested?</w:t>
      </w:r>
    </w:p>
    <w:p w14:paraId="6FB401B3" w14:textId="487BDAFD" w:rsidR="003F00C9" w:rsidRDefault="53DD53D6"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P</w:t>
      </w:r>
      <w:r w:rsidR="003F00C9" w:rsidRPr="0D7F1A85">
        <w:rPr>
          <w:rFonts w:asciiTheme="majorHAnsi" w:eastAsiaTheme="majorEastAsia" w:hAnsiTheme="majorHAnsi" w:cstheme="majorBidi"/>
          <w:color w:val="1F497D" w:themeColor="text2"/>
        </w:rPr>
        <w:t xml:space="preserve">lease email </w:t>
      </w:r>
      <w:r w:rsidR="56CED9FE" w:rsidRPr="0D7F1A85">
        <w:rPr>
          <w:rFonts w:asciiTheme="majorHAnsi" w:eastAsiaTheme="majorEastAsia" w:hAnsiTheme="majorHAnsi" w:cstheme="majorBidi"/>
          <w:color w:val="1F497D" w:themeColor="text2"/>
        </w:rPr>
        <w:t>Megan Hunter</w:t>
      </w:r>
      <w:r w:rsidR="003F00C9" w:rsidRPr="0D7F1A85">
        <w:rPr>
          <w:rFonts w:asciiTheme="majorHAnsi" w:eastAsiaTheme="majorEastAsia" w:hAnsiTheme="majorHAnsi" w:cstheme="majorBidi"/>
          <w:color w:val="1F497D" w:themeColor="text2"/>
        </w:rPr>
        <w:t xml:space="preserve"> at </w:t>
      </w:r>
      <w:hyperlink r:id="rId10">
        <w:r w:rsidR="006A13C2" w:rsidRPr="0D7F1A85">
          <w:rPr>
            <w:rFonts w:asciiTheme="majorHAnsi" w:eastAsiaTheme="majorEastAsia" w:hAnsiTheme="majorHAnsi" w:cstheme="majorBidi"/>
            <w:color w:val="1F497D" w:themeColor="text2"/>
          </w:rPr>
          <w:t xml:space="preserve"> </w:t>
        </w:r>
        <w:r w:rsidR="52639EC3" w:rsidRPr="0D7F1A85">
          <w:rPr>
            <w:rStyle w:val="Hyperlink"/>
            <w:rFonts w:asciiTheme="majorHAnsi" w:eastAsiaTheme="majorEastAsia" w:hAnsiTheme="majorHAnsi" w:cstheme="majorBidi"/>
            <w:color w:val="1F497D" w:themeColor="text2"/>
          </w:rPr>
          <w:t>workplace@cmha.ab.ca</w:t>
        </w:r>
      </w:hyperlink>
      <w:r w:rsidR="003F00C9" w:rsidRPr="0D7F1A85">
        <w:rPr>
          <w:rFonts w:asciiTheme="majorHAnsi" w:eastAsiaTheme="majorEastAsia" w:hAnsiTheme="majorHAnsi" w:cstheme="majorBidi"/>
          <w:color w:val="1F497D" w:themeColor="text2"/>
        </w:rPr>
        <w:t xml:space="preserve"> with your </w:t>
      </w:r>
      <w:r w:rsidR="6451E844" w:rsidRPr="0D7F1A85">
        <w:rPr>
          <w:rFonts w:asciiTheme="majorHAnsi" w:eastAsiaTheme="majorEastAsia" w:hAnsiTheme="majorHAnsi" w:cstheme="majorBidi"/>
          <w:color w:val="1F497D" w:themeColor="text2"/>
        </w:rPr>
        <w:t>expression of interest</w:t>
      </w:r>
      <w:r w:rsidR="0498E1E4" w:rsidRPr="0D7F1A85">
        <w:rPr>
          <w:rFonts w:asciiTheme="majorHAnsi" w:eastAsiaTheme="majorEastAsia" w:hAnsiTheme="majorHAnsi" w:cstheme="majorBidi"/>
          <w:color w:val="1F497D" w:themeColor="text2"/>
        </w:rPr>
        <w:t xml:space="preserve"> (aka why </w:t>
      </w:r>
      <w:r w:rsidR="0B6633B2" w:rsidRPr="0D7F1A85">
        <w:rPr>
          <w:rFonts w:asciiTheme="majorHAnsi" w:eastAsiaTheme="majorEastAsia" w:hAnsiTheme="majorHAnsi" w:cstheme="majorBidi"/>
          <w:color w:val="1F497D" w:themeColor="text2"/>
        </w:rPr>
        <w:t>you would</w:t>
      </w:r>
      <w:r w:rsidR="0498E1E4" w:rsidRPr="0D7F1A85">
        <w:rPr>
          <w:rFonts w:asciiTheme="majorHAnsi" w:eastAsiaTheme="majorEastAsia" w:hAnsiTheme="majorHAnsi" w:cstheme="majorBidi"/>
          <w:color w:val="1F497D" w:themeColor="text2"/>
        </w:rPr>
        <w:t xml:space="preserve"> like to be part of the inner workings of PH&amp;S Training).</w:t>
      </w:r>
      <w:r w:rsidR="6451E844" w:rsidRPr="0D7F1A85">
        <w:rPr>
          <w:rFonts w:asciiTheme="majorHAnsi" w:eastAsiaTheme="majorEastAsia" w:hAnsiTheme="majorHAnsi" w:cstheme="majorBidi"/>
          <w:color w:val="1F497D" w:themeColor="text2"/>
        </w:rPr>
        <w:t xml:space="preserve"> </w:t>
      </w:r>
      <w:r w:rsidR="0C1BA2A4" w:rsidRPr="0D7F1A85">
        <w:rPr>
          <w:rFonts w:asciiTheme="majorHAnsi" w:eastAsiaTheme="majorEastAsia" w:hAnsiTheme="majorHAnsi" w:cstheme="majorBidi"/>
          <w:color w:val="1F497D" w:themeColor="text2"/>
        </w:rPr>
        <w:t>I</w:t>
      </w:r>
      <w:r w:rsidR="6451E844" w:rsidRPr="0D7F1A85">
        <w:rPr>
          <w:rFonts w:asciiTheme="majorHAnsi" w:eastAsiaTheme="majorEastAsia" w:hAnsiTheme="majorHAnsi" w:cstheme="majorBidi"/>
          <w:color w:val="1F497D" w:themeColor="text2"/>
        </w:rPr>
        <w:t xml:space="preserve">ncluding proof of competencies </w:t>
      </w:r>
      <w:r w:rsidR="5EA2C6D6" w:rsidRPr="0D7F1A85">
        <w:rPr>
          <w:rFonts w:asciiTheme="majorHAnsi" w:eastAsiaTheme="majorEastAsia" w:hAnsiTheme="majorHAnsi" w:cstheme="majorBidi"/>
          <w:color w:val="1F497D" w:themeColor="text2"/>
        </w:rPr>
        <w:t>(</w:t>
      </w:r>
      <w:r w:rsidR="0BB9A76E" w:rsidRPr="0D7F1A85">
        <w:rPr>
          <w:rFonts w:asciiTheme="majorHAnsi" w:eastAsiaTheme="majorEastAsia" w:hAnsiTheme="majorHAnsi" w:cstheme="majorBidi"/>
          <w:color w:val="1F497D" w:themeColor="text2"/>
        </w:rPr>
        <w:t>e.g.,</w:t>
      </w:r>
      <w:r w:rsidR="5EA2C6D6" w:rsidRPr="0D7F1A85">
        <w:rPr>
          <w:rFonts w:asciiTheme="majorHAnsi" w:eastAsiaTheme="majorEastAsia" w:hAnsiTheme="majorHAnsi" w:cstheme="majorBidi"/>
          <w:color w:val="1F497D" w:themeColor="text2"/>
        </w:rPr>
        <w:t xml:space="preserve"> Certificate from PH&amp;S) </w:t>
      </w:r>
      <w:r w:rsidR="6451E844" w:rsidRPr="0D7F1A85">
        <w:rPr>
          <w:rFonts w:asciiTheme="majorHAnsi" w:eastAsiaTheme="majorEastAsia" w:hAnsiTheme="majorHAnsi" w:cstheme="majorBidi"/>
          <w:color w:val="1F497D" w:themeColor="text2"/>
        </w:rPr>
        <w:t>and facilitation experience</w:t>
      </w:r>
      <w:r w:rsidR="087ED5FF" w:rsidRPr="0D7F1A85">
        <w:rPr>
          <w:rFonts w:asciiTheme="majorHAnsi" w:eastAsiaTheme="majorEastAsia" w:hAnsiTheme="majorHAnsi" w:cstheme="majorBidi"/>
          <w:color w:val="1F497D" w:themeColor="text2"/>
        </w:rPr>
        <w:t xml:space="preserve"> is appreciated</w:t>
      </w:r>
      <w:r w:rsidR="6451E844" w:rsidRPr="0D7F1A85">
        <w:rPr>
          <w:rFonts w:asciiTheme="majorHAnsi" w:eastAsiaTheme="majorEastAsia" w:hAnsiTheme="majorHAnsi" w:cstheme="majorBidi"/>
          <w:color w:val="1F497D" w:themeColor="text2"/>
        </w:rPr>
        <w:t>.</w:t>
      </w:r>
      <w:r w:rsidR="003F00C9" w:rsidRPr="0D7F1A85">
        <w:rPr>
          <w:rFonts w:asciiTheme="majorHAnsi" w:eastAsiaTheme="majorEastAsia" w:hAnsiTheme="majorHAnsi" w:cstheme="majorBidi"/>
          <w:color w:val="1F497D" w:themeColor="text2"/>
        </w:rPr>
        <w:t xml:space="preserve"> </w:t>
      </w:r>
    </w:p>
    <w:p w14:paraId="01CBC3A9" w14:textId="44066320" w:rsidR="003F00C9" w:rsidRDefault="003F00C9" w:rsidP="0D7F1A85">
      <w:pPr>
        <w:spacing w:after="0"/>
        <w:rPr>
          <w:rFonts w:asciiTheme="majorHAnsi" w:eastAsiaTheme="majorEastAsia" w:hAnsiTheme="majorHAnsi" w:cstheme="majorBidi"/>
          <w:color w:val="1F497D" w:themeColor="text2"/>
        </w:rPr>
      </w:pPr>
    </w:p>
    <w:p w14:paraId="5E7C5351" w14:textId="13F7E8E5" w:rsidR="003F00C9" w:rsidRDefault="1C903712" w:rsidP="0D7F1A85">
      <w:pPr>
        <w:spacing w:after="0"/>
        <w:rPr>
          <w:rFonts w:asciiTheme="majorHAnsi" w:eastAsiaTheme="majorEastAsia" w:hAnsiTheme="majorHAnsi" w:cstheme="majorBidi"/>
          <w:color w:val="1F497D" w:themeColor="text2"/>
        </w:rPr>
      </w:pPr>
      <w:r w:rsidRPr="0D7F1A85">
        <w:rPr>
          <w:rFonts w:asciiTheme="majorHAnsi" w:eastAsiaTheme="majorEastAsia" w:hAnsiTheme="majorHAnsi" w:cstheme="majorBidi"/>
          <w:color w:val="1F497D" w:themeColor="text2"/>
        </w:rPr>
        <w:t>We appreciate all who apply but only those considered for the volunteer position will be contacted.</w:t>
      </w:r>
      <w:r w:rsidR="003F00C9" w:rsidRPr="0D7F1A85">
        <w:rPr>
          <w:rFonts w:asciiTheme="majorHAnsi" w:eastAsiaTheme="majorEastAsia" w:hAnsiTheme="majorHAnsi" w:cstheme="majorBidi"/>
          <w:color w:val="1F497D" w:themeColor="text2"/>
        </w:rPr>
        <w:t xml:space="preserve"> </w:t>
      </w:r>
    </w:p>
    <w:p w14:paraId="60061E4C" w14:textId="77777777" w:rsidR="0074527D" w:rsidRDefault="0074527D" w:rsidP="0D7F1A85">
      <w:pPr>
        <w:spacing w:after="0" w:line="260" w:lineRule="exact"/>
        <w:rPr>
          <w:rFonts w:asciiTheme="majorHAnsi" w:eastAsiaTheme="majorEastAsia" w:hAnsiTheme="majorHAnsi" w:cstheme="majorBidi"/>
          <w:color w:val="1F497D" w:themeColor="text2"/>
        </w:rPr>
      </w:pPr>
    </w:p>
    <w:p w14:paraId="44EAFD9C" w14:textId="77777777" w:rsidR="0077099C" w:rsidRPr="00172E40" w:rsidRDefault="0077099C" w:rsidP="0D7F1A85">
      <w:pPr>
        <w:pStyle w:val="NormalWeb"/>
        <w:spacing w:before="2" w:after="2" w:line="260" w:lineRule="exact"/>
        <w:rPr>
          <w:rFonts w:asciiTheme="majorHAnsi" w:eastAsiaTheme="majorEastAsia" w:hAnsiTheme="majorHAnsi" w:cstheme="majorBidi"/>
          <w:color w:val="1F497D" w:themeColor="text2"/>
          <w:sz w:val="24"/>
          <w:szCs w:val="24"/>
        </w:rPr>
      </w:pPr>
    </w:p>
    <w:sectPr w:rsidR="0077099C" w:rsidRPr="00172E40" w:rsidSect="00634DE3">
      <w:footerReference w:type="default" r:id="rId11"/>
      <w:headerReference w:type="first" r:id="rId12"/>
      <w:footerReference w:type="first" r:id="rId13"/>
      <w:pgSz w:w="12240" w:h="15840"/>
      <w:pgMar w:top="1440" w:right="1440" w:bottom="1440" w:left="1440" w:header="720"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B9AB" w14:textId="77777777" w:rsidR="00994C17" w:rsidRDefault="00994C17">
      <w:pPr>
        <w:spacing w:after="0"/>
      </w:pPr>
      <w:r>
        <w:separator/>
      </w:r>
    </w:p>
  </w:endnote>
  <w:endnote w:type="continuationSeparator" w:id="0">
    <w:p w14:paraId="45FB0818" w14:textId="77777777" w:rsidR="00994C17" w:rsidRDefault="00994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74527D" w:rsidRDefault="0074527D" w:rsidP="0074527D">
    <w:pPr>
      <w:pStyle w:val="Footer"/>
      <w:rPr>
        <w:rFonts w:ascii="Arial" w:hAnsi="Arial"/>
        <w:color w:val="4D4D4D"/>
        <w:sz w:val="18"/>
      </w:rPr>
    </w:pPr>
  </w:p>
  <w:p w14:paraId="3DEEC669" w14:textId="77777777" w:rsidR="0074527D" w:rsidRDefault="0074527D" w:rsidP="0074527D">
    <w:pPr>
      <w:pStyle w:val="Footer"/>
      <w:rPr>
        <w:rFonts w:ascii="Arial" w:hAnsi="Arial"/>
        <w:color w:val="4D4D4D"/>
        <w:sz w:val="18"/>
      </w:rPr>
    </w:pPr>
  </w:p>
  <w:p w14:paraId="18B69B57" w14:textId="77777777" w:rsidR="006F3640" w:rsidRPr="0074527D" w:rsidRDefault="003C09A5" w:rsidP="0074527D">
    <w:pPr>
      <w:pStyle w:val="Footer"/>
      <w:rPr>
        <w:rFonts w:ascii="Arial" w:hAnsi="Arial"/>
        <w:color w:val="4D4D4D"/>
        <w:sz w:val="18"/>
      </w:rPr>
    </w:pPr>
    <w:r>
      <w:rPr>
        <w:rFonts w:ascii="Arial" w:hAnsi="Arial"/>
        <w:noProof/>
        <w:color w:val="4D4D4D"/>
        <w:sz w:val="18"/>
      </w:rPr>
      <mc:AlternateContent>
        <mc:Choice Requires="wps">
          <w:drawing>
            <wp:anchor distT="0" distB="0" distL="114300" distR="114300" simplePos="0" relativeHeight="251661312" behindDoc="0" locked="0" layoutInCell="1" allowOverlap="1" wp14:anchorId="1D2118DD" wp14:editId="07777777">
              <wp:simplePos x="0" y="0"/>
              <wp:positionH relativeFrom="column">
                <wp:posOffset>0</wp:posOffset>
              </wp:positionH>
              <wp:positionV relativeFrom="paragraph">
                <wp:posOffset>-97155</wp:posOffset>
              </wp:positionV>
              <wp:extent cx="5257800" cy="0"/>
              <wp:effectExtent l="9525" t="7620" r="952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1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0C720"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" strokecolor="gray [1629]" strokeweight=".25pt">
              <v:shadow opacity="22938f" offset="0"/>
            </v:line>
          </w:pict>
        </mc:Fallback>
      </mc:AlternateContent>
    </w:r>
    <w:r w:rsidR="0074527D">
      <w:rPr>
        <w:rFonts w:ascii="Arial" w:hAnsi="Arial"/>
        <w:color w:val="4D4D4D"/>
        <w:sz w:val="18"/>
      </w:rPr>
      <w:t>320 Ledgeview Business Centre 9707-110 Street NW, Edmonton, AB, T5K 2L9</w:t>
    </w:r>
    <w:r w:rsidR="0074527D" w:rsidRPr="008F2B7B">
      <w:rPr>
        <w:rFonts w:ascii="Arial" w:hAnsi="Arial"/>
        <w:color w:val="4D4D4D"/>
        <w:sz w:val="18"/>
      </w:rPr>
      <w:t xml:space="preserve"> Tel: </w:t>
    </w:r>
    <w:r w:rsidR="0074527D">
      <w:rPr>
        <w:rFonts w:ascii="Arial" w:hAnsi="Arial"/>
        <w:color w:val="4D4D4D"/>
        <w:sz w:val="18"/>
      </w:rPr>
      <w:t>(780) 482-6576</w:t>
    </w:r>
    <w:r w:rsidR="0074527D" w:rsidRPr="008F2B7B">
      <w:rPr>
        <w:rFonts w:ascii="Arial" w:hAnsi="Arial"/>
        <w:color w:val="4D4D4D"/>
        <w:sz w:val="18"/>
      </w:rPr>
      <w:t xml:space="preserve"> </w:t>
    </w:r>
    <w:r w:rsidR="0074527D">
      <w:rPr>
        <w:rFonts w:ascii="Arial" w:hAnsi="Arial"/>
        <w:color w:val="4D4D4D"/>
        <w:sz w:val="18"/>
      </w:rPr>
      <w:t xml:space="preserve">                                                 Email: </w:t>
    </w:r>
    <w:r w:rsidR="0074527D" w:rsidRPr="0074527D">
      <w:rPr>
        <w:rFonts w:ascii="Arial" w:hAnsi="Arial"/>
        <w:color w:val="4D4D4D"/>
        <w:sz w:val="18"/>
      </w:rPr>
      <w:t>alberta@cmha.ab.ca</w:t>
    </w:r>
    <w:r w:rsidR="0074527D">
      <w:rPr>
        <w:rFonts w:ascii="Arial" w:hAnsi="Arial"/>
        <w:color w:val="4D4D4D"/>
        <w:sz w:val="18"/>
      </w:rPr>
      <w:t xml:space="preserve"> </w:t>
    </w:r>
    <w:r w:rsidR="0074527D" w:rsidRPr="008F2B7B">
      <w:rPr>
        <w:rFonts w:ascii="Arial" w:hAnsi="Arial"/>
        <w:color w:val="4D4D4D"/>
        <w:sz w:val="18"/>
      </w:rPr>
      <w:t xml:space="preserve"> </w:t>
    </w:r>
    <w:hyperlink r:id="rId1" w:history="1">
      <w:r w:rsidR="0074527D" w:rsidRPr="00F61FDE">
        <w:rPr>
          <w:rStyle w:val="Hyperlink"/>
          <w:rFonts w:ascii="Arial" w:hAnsi="Arial"/>
          <w:sz w:val="18"/>
        </w:rPr>
        <w:t>www.alberta.cmha.ca</w:t>
      </w:r>
    </w:hyperlink>
    <w:r w:rsidR="0074527D">
      <w:rPr>
        <w:rFonts w:ascii="Arial" w:hAnsi="Arial"/>
        <w:color w:val="4D4D4D"/>
        <w:sz w:val="18"/>
      </w:rPr>
      <w:t xml:space="preserve"> </w:t>
    </w:r>
    <w:hyperlink r:id="rId2" w:history="1">
      <w:r w:rsidR="0074527D" w:rsidRPr="00F61FDE">
        <w:rPr>
          <w:rStyle w:val="Hyperlink"/>
          <w:rFonts w:ascii="Arial" w:hAnsi="Arial"/>
          <w:sz w:val="18"/>
        </w:rPr>
        <w:t>www.mymentalhealth.ca</w:t>
      </w:r>
    </w:hyperlink>
    <w:r w:rsidR="0074527D">
      <w:rPr>
        <w:rFonts w:ascii="Arial" w:hAnsi="Arial"/>
        <w:color w:val="4D4D4D"/>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74527D" w:rsidRDefault="0074527D" w:rsidP="0074527D">
    <w:pPr>
      <w:pStyle w:val="Footer"/>
      <w:rPr>
        <w:rFonts w:ascii="Arial" w:hAnsi="Arial"/>
        <w:color w:val="4D4D4D"/>
        <w:sz w:val="18"/>
      </w:rPr>
    </w:pPr>
  </w:p>
  <w:p w14:paraId="4101652C" w14:textId="77777777" w:rsidR="0074527D" w:rsidRDefault="0074527D" w:rsidP="0074527D">
    <w:pPr>
      <w:pStyle w:val="Footer"/>
      <w:rPr>
        <w:rFonts w:ascii="Arial" w:hAnsi="Arial"/>
        <w:color w:val="4D4D4D"/>
        <w:sz w:val="18"/>
      </w:rPr>
    </w:pPr>
  </w:p>
  <w:p w14:paraId="140109C8" w14:textId="77777777" w:rsidR="00634DE3" w:rsidRDefault="003C09A5">
    <w:pPr>
      <w:pStyle w:val="Footer"/>
      <w:rPr>
        <w:rFonts w:ascii="Arial" w:hAnsi="Arial"/>
        <w:color w:val="4D4D4D"/>
        <w:sz w:val="18"/>
      </w:rPr>
    </w:pPr>
    <w:r>
      <w:rPr>
        <w:rFonts w:ascii="Arial" w:hAnsi="Arial"/>
        <w:noProof/>
        <w:color w:val="4D4D4D"/>
        <w:sz w:val="18"/>
      </w:rPr>
      <mc:AlternateContent>
        <mc:Choice Requires="wps">
          <w:drawing>
            <wp:anchor distT="0" distB="0" distL="114300" distR="114300" simplePos="0" relativeHeight="251659264" behindDoc="0" locked="0" layoutInCell="1" allowOverlap="1" wp14:anchorId="6568D7B7" wp14:editId="07777777">
              <wp:simplePos x="0" y="0"/>
              <wp:positionH relativeFrom="column">
                <wp:posOffset>0</wp:posOffset>
              </wp:positionH>
              <wp:positionV relativeFrom="paragraph">
                <wp:posOffset>-97155</wp:posOffset>
              </wp:positionV>
              <wp:extent cx="5257800" cy="0"/>
              <wp:effectExtent l="9525" t="7620" r="952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1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4D46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" strokecolor="gray [1629]" strokeweight=".25pt">
              <v:shadow opacity="22938f" offset="0"/>
            </v:line>
          </w:pict>
        </mc:Fallback>
      </mc:AlternateContent>
    </w:r>
    <w:r w:rsidR="0074527D">
      <w:rPr>
        <w:rFonts w:ascii="Arial" w:hAnsi="Arial"/>
        <w:color w:val="4D4D4D"/>
        <w:sz w:val="18"/>
      </w:rPr>
      <w:t>320 Ledgeview Business Centre 9707-110 Street NW, Edmonton, AB, T5K 2L9</w:t>
    </w:r>
    <w:r w:rsidR="0074527D" w:rsidRPr="008F2B7B">
      <w:rPr>
        <w:rFonts w:ascii="Arial" w:hAnsi="Arial"/>
        <w:color w:val="4D4D4D"/>
        <w:sz w:val="18"/>
      </w:rPr>
      <w:t xml:space="preserve"> </w:t>
    </w:r>
    <w:r w:rsidR="0074527D">
      <w:rPr>
        <w:rFonts w:ascii="Arial" w:hAnsi="Arial"/>
        <w:color w:val="4D4D4D"/>
        <w:sz w:val="18"/>
      </w:rPr>
      <w:t xml:space="preserve"> </w:t>
    </w:r>
  </w:p>
  <w:p w14:paraId="33B4C141" w14:textId="77777777" w:rsidR="00634DE3" w:rsidRDefault="0074527D">
    <w:pPr>
      <w:pStyle w:val="Footer"/>
      <w:rPr>
        <w:rFonts w:ascii="Arial" w:hAnsi="Arial"/>
        <w:sz w:val="18"/>
      </w:rPr>
    </w:pPr>
    <w:r w:rsidRPr="008F2B7B">
      <w:rPr>
        <w:rFonts w:ascii="Arial" w:hAnsi="Arial"/>
        <w:color w:val="4D4D4D"/>
        <w:sz w:val="18"/>
      </w:rPr>
      <w:t xml:space="preserve">Tel: </w:t>
    </w:r>
    <w:r>
      <w:rPr>
        <w:rFonts w:ascii="Arial" w:hAnsi="Arial"/>
        <w:color w:val="4D4D4D"/>
        <w:sz w:val="18"/>
      </w:rPr>
      <w:t>(780) 482-6576</w:t>
    </w:r>
    <w:r w:rsidR="00634DE3">
      <w:rPr>
        <w:rFonts w:ascii="Arial" w:hAnsi="Arial"/>
        <w:color w:val="4D4D4D"/>
        <w:sz w:val="18"/>
      </w:rPr>
      <w:t xml:space="preserve"> </w:t>
    </w:r>
    <w:r>
      <w:rPr>
        <w:rFonts w:ascii="Arial" w:hAnsi="Arial"/>
        <w:color w:val="4D4D4D"/>
        <w:sz w:val="18"/>
      </w:rPr>
      <w:t xml:space="preserve"> </w:t>
    </w:r>
    <w:r w:rsidR="00634DE3">
      <w:rPr>
        <w:rFonts w:ascii="Arial" w:hAnsi="Arial"/>
        <w:color w:val="4D4D4D"/>
        <w:sz w:val="18"/>
      </w:rPr>
      <w:t xml:space="preserve">  </w:t>
    </w:r>
    <w:r w:rsidRPr="0074527D">
      <w:rPr>
        <w:rFonts w:ascii="Arial" w:hAnsi="Arial"/>
        <w:color w:val="4D4D4D"/>
        <w:sz w:val="18"/>
      </w:rPr>
      <w:t>alberta@cmha.ab.ca</w:t>
    </w:r>
    <w:r>
      <w:rPr>
        <w:rFonts w:ascii="Arial" w:hAnsi="Arial"/>
        <w:color w:val="4D4D4D"/>
        <w:sz w:val="18"/>
      </w:rPr>
      <w:t xml:space="preserve"> </w:t>
    </w:r>
    <w:r w:rsidRPr="008F2B7B">
      <w:rPr>
        <w:rFonts w:ascii="Arial" w:hAnsi="Arial"/>
        <w:color w:val="4D4D4D"/>
        <w:sz w:val="18"/>
      </w:rPr>
      <w:t xml:space="preserve"> </w:t>
    </w:r>
    <w:r>
      <w:rPr>
        <w:rFonts w:ascii="Arial" w:hAnsi="Arial"/>
        <w:color w:val="4D4D4D"/>
        <w:sz w:val="18"/>
      </w:rPr>
      <w:t xml:space="preserve"> </w:t>
    </w:r>
    <w:hyperlink r:id="rId1" w:history="1">
      <w:r w:rsidRPr="00F61FDE">
        <w:rPr>
          <w:rStyle w:val="Hyperlink"/>
          <w:rFonts w:ascii="Arial" w:hAnsi="Arial"/>
          <w:sz w:val="18"/>
        </w:rPr>
        <w:t>www.alberta.cmha.ca</w:t>
      </w:r>
    </w:hyperlink>
    <w:r>
      <w:rPr>
        <w:rFonts w:ascii="Arial" w:hAnsi="Arial"/>
        <w:color w:val="4D4D4D"/>
        <w:sz w:val="18"/>
      </w:rPr>
      <w:t xml:space="preserve"> </w:t>
    </w:r>
  </w:p>
  <w:p w14:paraId="4B99056E" w14:textId="77777777" w:rsidR="00634DE3" w:rsidRDefault="00634DE3">
    <w:pPr>
      <w:pStyle w:val="Footer"/>
      <w:rPr>
        <w:rFonts w:ascii="Arial" w:hAnsi="Arial"/>
        <w:sz w:val="18"/>
      </w:rPr>
    </w:pPr>
  </w:p>
  <w:p w14:paraId="0B4B6FB6" w14:textId="77777777" w:rsidR="0074527D" w:rsidRPr="00634DE3" w:rsidRDefault="00634DE3">
    <w:pPr>
      <w:pStyle w:val="Footer"/>
      <w:rPr>
        <w:rFonts w:ascii="Arial" w:hAnsi="Arial"/>
        <w:sz w:val="18"/>
      </w:rPr>
    </w:pPr>
    <w:r>
      <w:rPr>
        <w:rFonts w:ascii="Arial" w:hAnsi="Arial"/>
        <w:sz w:val="18"/>
      </w:rPr>
      <w:t>Canada Revenue Agency Charitable Registration No. 10686 3491 RR0001 for income tax purposes</w:t>
    </w:r>
    <w:r w:rsidR="0074527D">
      <w:rPr>
        <w:rFonts w:ascii="Arial" w:hAnsi="Arial"/>
        <w:color w:val="4D4D4D"/>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31CB" w14:textId="77777777" w:rsidR="00994C17" w:rsidRDefault="00994C17">
      <w:pPr>
        <w:spacing w:after="0"/>
      </w:pPr>
      <w:r>
        <w:separator/>
      </w:r>
    </w:p>
  </w:footnote>
  <w:footnote w:type="continuationSeparator" w:id="0">
    <w:p w14:paraId="53128261" w14:textId="77777777" w:rsidR="00994C17" w:rsidRDefault="00994C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74527D" w:rsidRDefault="0074527D">
    <w:pPr>
      <w:pStyle w:val="Header"/>
    </w:pPr>
    <w:r>
      <w:rPr>
        <w:noProof/>
      </w:rPr>
      <w:drawing>
        <wp:inline distT="0" distB="0" distL="0" distR="0" wp14:anchorId="1BDE2428" wp14:editId="07777777">
          <wp:extent cx="1971675" cy="622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A_AB_ENG_logo_4C_pos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1" cy="62475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mqzxWaf2" int2:invalidationBookmarkName="" int2:hashCode="YkgIa6MxOPsIq5" int2:id="WvKBuxX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D65"/>
    <w:multiLevelType w:val="hybridMultilevel"/>
    <w:tmpl w:val="A4A0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C10A3"/>
    <w:multiLevelType w:val="hybridMultilevel"/>
    <w:tmpl w:val="D360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7575B"/>
    <w:multiLevelType w:val="hybridMultilevel"/>
    <w:tmpl w:val="2728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560733">
    <w:abstractNumId w:val="0"/>
  </w:num>
  <w:num w:numId="2" w16cid:durableId="600063943">
    <w:abstractNumId w:val="2"/>
  </w:num>
  <w:num w:numId="3" w16cid:durableId="1822039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9C"/>
    <w:rsid w:val="00011809"/>
    <w:rsid w:val="000F1E24"/>
    <w:rsid w:val="00172E40"/>
    <w:rsid w:val="001F02E8"/>
    <w:rsid w:val="00280846"/>
    <w:rsid w:val="003C09A5"/>
    <w:rsid w:val="003F00C9"/>
    <w:rsid w:val="003F18B7"/>
    <w:rsid w:val="00403F9D"/>
    <w:rsid w:val="00442E86"/>
    <w:rsid w:val="00571DD5"/>
    <w:rsid w:val="005919E5"/>
    <w:rsid w:val="005A6C32"/>
    <w:rsid w:val="005E343C"/>
    <w:rsid w:val="00627EEE"/>
    <w:rsid w:val="00634DE3"/>
    <w:rsid w:val="0067164A"/>
    <w:rsid w:val="006A13C2"/>
    <w:rsid w:val="006A528B"/>
    <w:rsid w:val="006B18C4"/>
    <w:rsid w:val="006F3640"/>
    <w:rsid w:val="00717C65"/>
    <w:rsid w:val="0074527D"/>
    <w:rsid w:val="00765135"/>
    <w:rsid w:val="0077099C"/>
    <w:rsid w:val="007756F2"/>
    <w:rsid w:val="007D6C96"/>
    <w:rsid w:val="008378EE"/>
    <w:rsid w:val="008F2B7B"/>
    <w:rsid w:val="0095602C"/>
    <w:rsid w:val="00956E4B"/>
    <w:rsid w:val="00994C17"/>
    <w:rsid w:val="009E25C1"/>
    <w:rsid w:val="00A25CC9"/>
    <w:rsid w:val="00A67C29"/>
    <w:rsid w:val="00A74004"/>
    <w:rsid w:val="00AB5B1F"/>
    <w:rsid w:val="00C841A5"/>
    <w:rsid w:val="00E36073"/>
    <w:rsid w:val="00F7129C"/>
    <w:rsid w:val="0498E1E4"/>
    <w:rsid w:val="06D85E43"/>
    <w:rsid w:val="0716FE2B"/>
    <w:rsid w:val="087ED5FF"/>
    <w:rsid w:val="089223F8"/>
    <w:rsid w:val="09CD33C8"/>
    <w:rsid w:val="0AF88467"/>
    <w:rsid w:val="0B6633B2"/>
    <w:rsid w:val="0B93A423"/>
    <w:rsid w:val="0BB9A76E"/>
    <w:rsid w:val="0C1BA2A4"/>
    <w:rsid w:val="0CD63A46"/>
    <w:rsid w:val="0D01ACB9"/>
    <w:rsid w:val="0D7F1A85"/>
    <w:rsid w:val="0E9D7D1A"/>
    <w:rsid w:val="11D51DDC"/>
    <w:rsid w:val="19C68F35"/>
    <w:rsid w:val="1C903712"/>
    <w:rsid w:val="1C905EB4"/>
    <w:rsid w:val="1E2032E4"/>
    <w:rsid w:val="1FFC1A31"/>
    <w:rsid w:val="23E1FAC1"/>
    <w:rsid w:val="250E55F5"/>
    <w:rsid w:val="2A628680"/>
    <w:rsid w:val="3008A4B3"/>
    <w:rsid w:val="30AC5B4C"/>
    <w:rsid w:val="31481D2B"/>
    <w:rsid w:val="32E3ED8C"/>
    <w:rsid w:val="37B75EAF"/>
    <w:rsid w:val="3BEF744C"/>
    <w:rsid w:val="3F0DCACE"/>
    <w:rsid w:val="3FCC91F0"/>
    <w:rsid w:val="415E40F5"/>
    <w:rsid w:val="43D18046"/>
    <w:rsid w:val="47ADCE57"/>
    <w:rsid w:val="48D5E4DA"/>
    <w:rsid w:val="4ABB1D9E"/>
    <w:rsid w:val="4DC94F85"/>
    <w:rsid w:val="4F45265E"/>
    <w:rsid w:val="524DD3FC"/>
    <w:rsid w:val="52639EC3"/>
    <w:rsid w:val="53DD53D6"/>
    <w:rsid w:val="54189781"/>
    <w:rsid w:val="54CE85DF"/>
    <w:rsid w:val="56CED9FE"/>
    <w:rsid w:val="574F3B29"/>
    <w:rsid w:val="5ABE56A9"/>
    <w:rsid w:val="5D78899F"/>
    <w:rsid w:val="5DF43103"/>
    <w:rsid w:val="5EA2C6D6"/>
    <w:rsid w:val="5F1C2E9D"/>
    <w:rsid w:val="60870C81"/>
    <w:rsid w:val="624BFAC2"/>
    <w:rsid w:val="636D8580"/>
    <w:rsid w:val="6451E844"/>
    <w:rsid w:val="68C329CC"/>
    <w:rsid w:val="6964AB75"/>
    <w:rsid w:val="6A664CAA"/>
    <w:rsid w:val="6AC86EEC"/>
    <w:rsid w:val="6BFDD8BD"/>
    <w:rsid w:val="6C5A0E1F"/>
    <w:rsid w:val="6D969AEF"/>
    <w:rsid w:val="6F326B50"/>
    <w:rsid w:val="6F863CC4"/>
    <w:rsid w:val="71CEB08C"/>
    <w:rsid w:val="748183D7"/>
    <w:rsid w:val="7568A106"/>
    <w:rsid w:val="76095C9B"/>
    <w:rsid w:val="7E98DF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D4E6A"/>
  <w15:docId w15:val="{34140CDC-691A-4A4D-B1D6-D5493B7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BF5"/>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1DD5"/>
    <w:pPr>
      <w:spacing w:beforeLines="1" w:afterLines="1"/>
    </w:pPr>
    <w:rPr>
      <w:rFonts w:ascii="Times" w:hAnsi="Times" w:cs="Times New Roman"/>
      <w:sz w:val="20"/>
      <w:szCs w:val="20"/>
    </w:rPr>
  </w:style>
  <w:style w:type="paragraph" w:styleId="Header">
    <w:name w:val="header"/>
    <w:basedOn w:val="Normal"/>
    <w:link w:val="HeaderChar"/>
    <w:rsid w:val="003F18B7"/>
    <w:pPr>
      <w:tabs>
        <w:tab w:val="center" w:pos="4320"/>
        <w:tab w:val="right" w:pos="8640"/>
      </w:tabs>
      <w:spacing w:after="0"/>
    </w:pPr>
  </w:style>
  <w:style w:type="character" w:customStyle="1" w:styleId="HeaderChar">
    <w:name w:val="Header Char"/>
    <w:basedOn w:val="DefaultParagraphFont"/>
    <w:link w:val="Header"/>
    <w:rsid w:val="003F18B7"/>
  </w:style>
  <w:style w:type="paragraph" w:styleId="Footer">
    <w:name w:val="footer"/>
    <w:basedOn w:val="Normal"/>
    <w:link w:val="FooterChar"/>
    <w:uiPriority w:val="99"/>
    <w:rsid w:val="003F18B7"/>
    <w:pPr>
      <w:tabs>
        <w:tab w:val="center" w:pos="4320"/>
        <w:tab w:val="right" w:pos="8640"/>
      </w:tabs>
      <w:spacing w:after="0"/>
    </w:pPr>
  </w:style>
  <w:style w:type="character" w:customStyle="1" w:styleId="FooterChar">
    <w:name w:val="Footer Char"/>
    <w:basedOn w:val="DefaultParagraphFont"/>
    <w:link w:val="Footer"/>
    <w:uiPriority w:val="99"/>
    <w:rsid w:val="003F18B7"/>
  </w:style>
  <w:style w:type="character" w:styleId="Hyperlink">
    <w:name w:val="Hyperlink"/>
    <w:basedOn w:val="DefaultParagraphFont"/>
    <w:uiPriority w:val="99"/>
    <w:rsid w:val="0074527D"/>
    <w:rPr>
      <w:color w:val="0000FF" w:themeColor="hyperlink"/>
      <w:u w:val="single"/>
    </w:rPr>
  </w:style>
  <w:style w:type="paragraph" w:styleId="ListParagraph">
    <w:name w:val="List Paragraph"/>
    <w:basedOn w:val="Normal"/>
    <w:uiPriority w:val="34"/>
    <w:unhideWhenUsed/>
    <w:qFormat/>
    <w:rsid w:val="003F00C9"/>
    <w:pPr>
      <w:spacing w:line="276" w:lineRule="auto"/>
      <w:ind w:left="720"/>
      <w:contextualSpacing/>
    </w:pPr>
    <w:rPr>
      <w:rFonts w:cs="Times New Roman"/>
      <w:kern w:val="24"/>
      <w:sz w:val="23"/>
      <w:szCs w:val="23"/>
      <w14:ligatures w14:val="standardContextual"/>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188">
      <w:bodyDiv w:val="1"/>
      <w:marLeft w:val="0"/>
      <w:marRight w:val="0"/>
      <w:marTop w:val="0"/>
      <w:marBottom w:val="0"/>
      <w:divBdr>
        <w:top w:val="none" w:sz="0" w:space="0" w:color="auto"/>
        <w:left w:val="none" w:sz="0" w:space="0" w:color="auto"/>
        <w:bottom w:val="none" w:sz="0" w:space="0" w:color="auto"/>
        <w:right w:val="none" w:sz="0" w:space="0" w:color="auto"/>
      </w:divBdr>
    </w:div>
    <w:div w:id="447555415">
      <w:bodyDiv w:val="1"/>
      <w:marLeft w:val="0"/>
      <w:marRight w:val="0"/>
      <w:marTop w:val="0"/>
      <w:marBottom w:val="0"/>
      <w:divBdr>
        <w:top w:val="none" w:sz="0" w:space="0" w:color="auto"/>
        <w:left w:val="none" w:sz="0" w:space="0" w:color="auto"/>
        <w:bottom w:val="none" w:sz="0" w:space="0" w:color="auto"/>
        <w:right w:val="none" w:sz="0" w:space="0" w:color="auto"/>
      </w:divBdr>
    </w:div>
    <w:div w:id="605969658">
      <w:bodyDiv w:val="1"/>
      <w:marLeft w:val="0"/>
      <w:marRight w:val="0"/>
      <w:marTop w:val="0"/>
      <w:marBottom w:val="0"/>
      <w:divBdr>
        <w:top w:val="none" w:sz="0" w:space="0" w:color="auto"/>
        <w:left w:val="none" w:sz="0" w:space="0" w:color="auto"/>
        <w:bottom w:val="none" w:sz="0" w:space="0" w:color="auto"/>
        <w:right w:val="none" w:sz="0" w:space="0" w:color="auto"/>
      </w:divBdr>
    </w:div>
    <w:div w:id="925459266">
      <w:bodyDiv w:val="1"/>
      <w:marLeft w:val="0"/>
      <w:marRight w:val="0"/>
      <w:marTop w:val="0"/>
      <w:marBottom w:val="0"/>
      <w:divBdr>
        <w:top w:val="none" w:sz="0" w:space="0" w:color="auto"/>
        <w:left w:val="none" w:sz="0" w:space="0" w:color="auto"/>
        <w:bottom w:val="none" w:sz="0" w:space="0" w:color="auto"/>
        <w:right w:val="none" w:sz="0" w:space="0" w:color="auto"/>
      </w:divBdr>
    </w:div>
    <w:div w:id="112161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cmha.ab.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mentalhealth.ca" TargetMode="External"/><Relationship Id="rId1" Type="http://schemas.openxmlformats.org/officeDocument/2006/relationships/hyperlink" Target="http://www.alberta.cmha.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berta.cmh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6d7fff-67b0-4553-8e7a-b965e4e916d9" xsi:nil="true"/>
    <lcf76f155ced4ddcb4097134ff3c332f xmlns="2f9d4143-406a-4fc5-978f-81537d965dbc">
      <Terms xmlns="http://schemas.microsoft.com/office/infopath/2007/PartnerControls"/>
    </lcf76f155ced4ddcb4097134ff3c332f>
    <_Flow_SignoffStatus xmlns="2f9d4143-406a-4fc5-978f-81537d965dbc" xsi:nil="true"/>
    <SharedWithUsers xmlns="c86d7fff-67b0-4553-8e7a-b965e4e916d9">
      <UserInfo>
        <DisplayName>Samantha Cashin</DisplayName>
        <AccountId>206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1872A0F747B4DBD54DA5F47ABF1CC" ma:contentTypeVersion="17" ma:contentTypeDescription="Create a new document." ma:contentTypeScope="" ma:versionID="881e4b75a7b3806052282511de9e01d7">
  <xsd:schema xmlns:xsd="http://www.w3.org/2001/XMLSchema" xmlns:xs="http://www.w3.org/2001/XMLSchema" xmlns:p="http://schemas.microsoft.com/office/2006/metadata/properties" xmlns:ns2="2f9d4143-406a-4fc5-978f-81537d965dbc" xmlns:ns3="c86d7fff-67b0-4553-8e7a-b965e4e916d9" targetNamespace="http://schemas.microsoft.com/office/2006/metadata/properties" ma:root="true" ma:fieldsID="7d61d1c9de9fef1debebca89579671d1" ns2:_="" ns3:_="">
    <xsd:import namespace="2f9d4143-406a-4fc5-978f-81537d965dbc"/>
    <xsd:import namespace="c86d7fff-67b0-4553-8e7a-b965e4e916d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d4143-406a-4fc5-978f-81537d965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659dc5-a233-4977-8604-d7ed6e538f95"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d7fff-67b0-4553-8e7a-b965e4e916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cd6767-1291-4abd-86c6-6bab12a52dfe}" ma:internalName="TaxCatchAll" ma:showField="CatchAllData" ma:web="c86d7fff-67b0-4553-8e7a-b965e4e91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C9CA9-25E6-4B02-991F-B1A2CCAED5F0}">
  <ds:schemaRefs>
    <ds:schemaRef ds:uri="http://schemas.microsoft.com/office/2006/metadata/properties"/>
    <ds:schemaRef ds:uri="http://schemas.microsoft.com/office/infopath/2007/PartnerControls"/>
    <ds:schemaRef ds:uri="c86d7fff-67b0-4553-8e7a-b965e4e916d9"/>
    <ds:schemaRef ds:uri="2f9d4143-406a-4fc5-978f-81537d965dbc"/>
  </ds:schemaRefs>
</ds:datastoreItem>
</file>

<file path=customXml/itemProps2.xml><?xml version="1.0" encoding="utf-8"?>
<ds:datastoreItem xmlns:ds="http://schemas.openxmlformats.org/officeDocument/2006/customXml" ds:itemID="{83768ED6-8E6B-4CB0-9762-4980ECB577AB}">
  <ds:schemaRefs>
    <ds:schemaRef ds:uri="http://schemas.microsoft.com/sharepoint/v3/contenttype/forms"/>
  </ds:schemaRefs>
</ds:datastoreItem>
</file>

<file path=customXml/itemProps3.xml><?xml version="1.0" encoding="utf-8"?>
<ds:datastoreItem xmlns:ds="http://schemas.openxmlformats.org/officeDocument/2006/customXml" ds:itemID="{13EFAC2A-F430-4021-8471-90DD100A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d4143-406a-4fc5-978f-81537d965dbc"/>
    <ds:schemaRef ds:uri="c86d7fff-67b0-4553-8e7a-b965e4e91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Company>Tenzing</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Vicen</dc:creator>
  <cp:keywords/>
  <cp:lastModifiedBy>Samantha Cashin</cp:lastModifiedBy>
  <cp:revision>2</cp:revision>
  <cp:lastPrinted>2019-11-26T19:04:00Z</cp:lastPrinted>
  <dcterms:created xsi:type="dcterms:W3CDTF">2022-12-19T17:13:00Z</dcterms:created>
  <dcterms:modified xsi:type="dcterms:W3CDTF">2022-12-19T17:13:00Z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0x010100D4D1872A0F747B4DBD54DA5F47ABF1CC</vt:lpwstr>
  </property>
  <property fmtid="{D5CDD505-2E9C-101B-9397-08002B2CF9AE}" pid="3" name="MediaServiceImageTags">
    <vt:lpwstr/>
  </property>
</Properties>
</file>